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CCFFFF">
    <v:background id="_x0000_s1025" o:bwmode="white" fillcolor="#cff">
      <v:fill r:id="rId3" o:title="Диагональный кирпич" color2="#d6e3bc [1302]" type="pattern"/>
    </v:background>
  </w:background>
  <w:body>
    <w:p w:rsidR="008646FB" w:rsidRPr="003B103A" w:rsidRDefault="008646FB" w:rsidP="008646FB">
      <w:pPr>
        <w:jc w:val="center"/>
        <w:rPr>
          <w:b/>
          <w:sz w:val="28"/>
          <w:szCs w:val="28"/>
        </w:rPr>
      </w:pPr>
      <w:r w:rsidRPr="003B103A">
        <w:rPr>
          <w:b/>
          <w:sz w:val="28"/>
          <w:szCs w:val="28"/>
        </w:rPr>
        <w:t>МИНИСТЕРСТВО ВЫСШЕГО И СРЕДНЕГО СПЕЦИАЛ</w:t>
      </w:r>
      <w:r w:rsidRPr="003B103A">
        <w:rPr>
          <w:b/>
          <w:sz w:val="28"/>
          <w:szCs w:val="28"/>
        </w:rPr>
        <w:t>Ь</w:t>
      </w:r>
      <w:r w:rsidRPr="003B103A">
        <w:rPr>
          <w:b/>
          <w:sz w:val="28"/>
          <w:szCs w:val="28"/>
        </w:rPr>
        <w:t xml:space="preserve">НОГО </w:t>
      </w:r>
    </w:p>
    <w:p w:rsidR="008646FB" w:rsidRPr="003B103A" w:rsidRDefault="008646FB" w:rsidP="008646FB">
      <w:pPr>
        <w:jc w:val="center"/>
        <w:rPr>
          <w:b/>
          <w:sz w:val="28"/>
          <w:szCs w:val="28"/>
        </w:rPr>
      </w:pPr>
      <w:r w:rsidRPr="003B103A">
        <w:rPr>
          <w:b/>
          <w:sz w:val="28"/>
          <w:szCs w:val="28"/>
        </w:rPr>
        <w:t>ОБРАЗОВАНИЯ РЕСПУБЛИКИ УЗБЕКИСТАН</w:t>
      </w:r>
    </w:p>
    <w:p w:rsidR="008646FB" w:rsidRPr="003B103A" w:rsidRDefault="008646FB" w:rsidP="008646FB">
      <w:pPr>
        <w:jc w:val="center"/>
        <w:rPr>
          <w:b/>
          <w:sz w:val="28"/>
          <w:szCs w:val="28"/>
        </w:rPr>
      </w:pPr>
    </w:p>
    <w:p w:rsidR="008646FB" w:rsidRPr="003B103A" w:rsidRDefault="008646FB" w:rsidP="008646FB">
      <w:pPr>
        <w:jc w:val="center"/>
        <w:rPr>
          <w:b/>
          <w:sz w:val="28"/>
          <w:szCs w:val="28"/>
        </w:rPr>
      </w:pPr>
      <w:r w:rsidRPr="003B103A">
        <w:rPr>
          <w:b/>
          <w:sz w:val="28"/>
          <w:szCs w:val="28"/>
        </w:rPr>
        <w:t>САМАРКАНДСКИЙ ГОСУДАРСТВЕННЫЙ ИНСТИТУТ</w:t>
      </w:r>
    </w:p>
    <w:p w:rsidR="008646FB" w:rsidRPr="003B103A" w:rsidRDefault="008646FB" w:rsidP="008646FB">
      <w:pPr>
        <w:jc w:val="center"/>
        <w:rPr>
          <w:b/>
          <w:sz w:val="28"/>
          <w:szCs w:val="28"/>
        </w:rPr>
      </w:pPr>
      <w:r w:rsidRPr="003B103A">
        <w:rPr>
          <w:b/>
          <w:sz w:val="28"/>
          <w:szCs w:val="28"/>
        </w:rPr>
        <w:t>ИНОСТРАННЫХ ЯЗЫКОВ</w:t>
      </w:r>
    </w:p>
    <w:p w:rsidR="008646FB" w:rsidRPr="003B103A" w:rsidRDefault="008646FB" w:rsidP="008646FB">
      <w:pPr>
        <w:jc w:val="center"/>
        <w:rPr>
          <w:sz w:val="28"/>
          <w:szCs w:val="28"/>
        </w:rPr>
      </w:pPr>
    </w:p>
    <w:p w:rsidR="008646FB" w:rsidRPr="003B103A" w:rsidRDefault="008646FB" w:rsidP="008646FB">
      <w:pPr>
        <w:jc w:val="center"/>
        <w:rPr>
          <w:sz w:val="28"/>
          <w:szCs w:val="28"/>
        </w:rPr>
      </w:pPr>
    </w:p>
    <w:p w:rsidR="008646FB" w:rsidRPr="003B103A" w:rsidRDefault="008646FB" w:rsidP="008646FB">
      <w:pPr>
        <w:jc w:val="center"/>
        <w:rPr>
          <w:sz w:val="28"/>
          <w:szCs w:val="28"/>
        </w:rPr>
      </w:pPr>
    </w:p>
    <w:p w:rsidR="008646FB" w:rsidRPr="003B103A" w:rsidRDefault="008646FB" w:rsidP="008646FB">
      <w:pPr>
        <w:jc w:val="center"/>
        <w:rPr>
          <w:sz w:val="28"/>
          <w:szCs w:val="28"/>
        </w:rPr>
      </w:pPr>
    </w:p>
    <w:p w:rsidR="008646FB" w:rsidRPr="003B103A" w:rsidRDefault="008646FB" w:rsidP="008646FB">
      <w:pPr>
        <w:jc w:val="center"/>
        <w:rPr>
          <w:sz w:val="28"/>
          <w:szCs w:val="28"/>
        </w:rPr>
      </w:pPr>
    </w:p>
    <w:p w:rsidR="008646FB" w:rsidRPr="003B103A" w:rsidRDefault="008646FB" w:rsidP="008646FB">
      <w:pPr>
        <w:jc w:val="center"/>
        <w:rPr>
          <w:b/>
          <w:sz w:val="28"/>
          <w:szCs w:val="28"/>
        </w:rPr>
      </w:pPr>
      <w:r w:rsidRPr="003B103A">
        <w:rPr>
          <w:b/>
          <w:sz w:val="28"/>
          <w:szCs w:val="28"/>
        </w:rPr>
        <w:t>Кафедра общественных наук</w:t>
      </w:r>
    </w:p>
    <w:p w:rsidR="008646FB" w:rsidRPr="003B103A" w:rsidRDefault="008646FB" w:rsidP="008646FB">
      <w:pPr>
        <w:jc w:val="center"/>
        <w:rPr>
          <w:b/>
          <w:sz w:val="28"/>
          <w:szCs w:val="28"/>
        </w:rPr>
      </w:pPr>
    </w:p>
    <w:p w:rsidR="008646FB" w:rsidRPr="003B103A" w:rsidRDefault="008646FB">
      <w:pPr>
        <w:ind w:right="-1" w:firstLine="567"/>
        <w:jc w:val="both"/>
        <w:rPr>
          <w:sz w:val="28"/>
          <w:szCs w:val="28"/>
        </w:rPr>
      </w:pPr>
    </w:p>
    <w:p w:rsidR="008646FB" w:rsidRPr="003B103A" w:rsidRDefault="008646FB">
      <w:pPr>
        <w:ind w:right="-1" w:firstLine="567"/>
        <w:jc w:val="both"/>
        <w:rPr>
          <w:sz w:val="28"/>
          <w:szCs w:val="28"/>
        </w:rPr>
      </w:pPr>
    </w:p>
    <w:p w:rsidR="008646FB" w:rsidRPr="003B103A" w:rsidRDefault="008646FB">
      <w:pPr>
        <w:ind w:right="-1" w:firstLine="567"/>
        <w:jc w:val="both"/>
        <w:rPr>
          <w:sz w:val="28"/>
          <w:szCs w:val="28"/>
        </w:rPr>
      </w:pPr>
    </w:p>
    <w:p w:rsidR="008646FB" w:rsidRPr="003B103A" w:rsidRDefault="008646FB">
      <w:pPr>
        <w:ind w:right="-1" w:firstLine="567"/>
        <w:jc w:val="both"/>
        <w:rPr>
          <w:sz w:val="28"/>
          <w:szCs w:val="28"/>
        </w:rPr>
      </w:pPr>
    </w:p>
    <w:p w:rsidR="008646FB" w:rsidRPr="003B103A" w:rsidRDefault="008646FB">
      <w:pPr>
        <w:ind w:right="-1" w:firstLine="567"/>
        <w:jc w:val="both"/>
        <w:rPr>
          <w:sz w:val="28"/>
          <w:szCs w:val="28"/>
        </w:rPr>
      </w:pPr>
    </w:p>
    <w:p w:rsidR="008646FB" w:rsidRPr="003B103A" w:rsidRDefault="008646FB">
      <w:pPr>
        <w:ind w:right="-1" w:firstLine="567"/>
        <w:jc w:val="both"/>
        <w:rPr>
          <w:sz w:val="28"/>
          <w:szCs w:val="28"/>
        </w:rPr>
      </w:pPr>
    </w:p>
    <w:p w:rsidR="008646FB" w:rsidRPr="003B103A" w:rsidRDefault="008646FB">
      <w:pPr>
        <w:ind w:right="-1" w:firstLine="567"/>
        <w:jc w:val="both"/>
        <w:rPr>
          <w:sz w:val="28"/>
          <w:szCs w:val="28"/>
        </w:rPr>
      </w:pPr>
    </w:p>
    <w:p w:rsidR="008646FB" w:rsidRPr="003B103A" w:rsidRDefault="008646FB">
      <w:pPr>
        <w:ind w:right="-1" w:firstLine="567"/>
        <w:jc w:val="both"/>
        <w:rPr>
          <w:sz w:val="28"/>
          <w:szCs w:val="28"/>
        </w:rPr>
      </w:pPr>
    </w:p>
    <w:p w:rsidR="008646FB" w:rsidRPr="003B103A" w:rsidRDefault="008646FB">
      <w:pPr>
        <w:ind w:right="-1" w:firstLine="567"/>
        <w:jc w:val="both"/>
        <w:rPr>
          <w:sz w:val="28"/>
          <w:szCs w:val="28"/>
        </w:rPr>
      </w:pPr>
    </w:p>
    <w:p w:rsidR="008646FB" w:rsidRPr="003B103A" w:rsidRDefault="008646FB" w:rsidP="008646FB">
      <w:pPr>
        <w:ind w:right="-1" w:firstLine="567"/>
        <w:rPr>
          <w:b/>
          <w:sz w:val="28"/>
          <w:szCs w:val="28"/>
        </w:rPr>
      </w:pPr>
      <w:r w:rsidRPr="003B103A">
        <w:rPr>
          <w:b/>
          <w:sz w:val="28"/>
          <w:szCs w:val="28"/>
        </w:rPr>
        <w:t xml:space="preserve">                                                  РЕФЕРАТ</w:t>
      </w:r>
    </w:p>
    <w:p w:rsidR="008646FB" w:rsidRPr="003B103A" w:rsidRDefault="008646FB">
      <w:pPr>
        <w:ind w:right="-1" w:firstLine="567"/>
        <w:jc w:val="both"/>
        <w:rPr>
          <w:sz w:val="28"/>
          <w:szCs w:val="28"/>
        </w:rPr>
      </w:pPr>
    </w:p>
    <w:p w:rsidR="008646FB" w:rsidRPr="003B103A" w:rsidRDefault="008646FB">
      <w:pPr>
        <w:ind w:right="-1" w:firstLine="567"/>
        <w:jc w:val="both"/>
        <w:rPr>
          <w:sz w:val="28"/>
          <w:szCs w:val="28"/>
        </w:rPr>
      </w:pPr>
    </w:p>
    <w:p w:rsidR="008646FB" w:rsidRPr="003B103A" w:rsidRDefault="008646FB" w:rsidP="008646FB">
      <w:pPr>
        <w:pStyle w:val="a7"/>
        <w:rPr>
          <w:sz w:val="28"/>
          <w:szCs w:val="28"/>
        </w:rPr>
      </w:pPr>
      <w:r w:rsidRPr="003B103A">
        <w:rPr>
          <w:sz w:val="28"/>
          <w:szCs w:val="28"/>
        </w:rPr>
        <w:t xml:space="preserve">По дисциплине философия на тему: </w:t>
      </w:r>
    </w:p>
    <w:p w:rsidR="008646FB" w:rsidRPr="003B103A" w:rsidRDefault="008646FB">
      <w:pPr>
        <w:ind w:right="-1" w:firstLine="567"/>
        <w:jc w:val="both"/>
        <w:rPr>
          <w:sz w:val="28"/>
          <w:szCs w:val="28"/>
        </w:rPr>
      </w:pPr>
    </w:p>
    <w:p w:rsidR="008646FB" w:rsidRPr="003B103A" w:rsidRDefault="008646FB">
      <w:pPr>
        <w:ind w:right="-1" w:firstLine="567"/>
        <w:jc w:val="both"/>
        <w:rPr>
          <w:sz w:val="28"/>
          <w:szCs w:val="28"/>
        </w:rPr>
      </w:pPr>
    </w:p>
    <w:p w:rsidR="008646FB" w:rsidRPr="003B103A" w:rsidRDefault="008646FB" w:rsidP="008646FB">
      <w:pPr>
        <w:ind w:right="-1" w:firstLine="567"/>
        <w:rPr>
          <w:b/>
          <w:sz w:val="28"/>
          <w:szCs w:val="28"/>
        </w:rPr>
      </w:pPr>
      <w:r w:rsidRPr="003B103A">
        <w:rPr>
          <w:b/>
          <w:sz w:val="28"/>
          <w:szCs w:val="28"/>
        </w:rPr>
        <w:t xml:space="preserve">                ФИЛОСОФИЯ Г. ГЕГЕЛЯ И Л. ФЕЙЕРБАХА.</w:t>
      </w:r>
    </w:p>
    <w:p w:rsidR="008646FB" w:rsidRPr="003B103A" w:rsidRDefault="008646FB">
      <w:pPr>
        <w:ind w:right="-1" w:firstLine="567"/>
        <w:jc w:val="both"/>
        <w:rPr>
          <w:sz w:val="28"/>
          <w:szCs w:val="28"/>
        </w:rPr>
      </w:pPr>
    </w:p>
    <w:p w:rsidR="008646FB" w:rsidRPr="003B103A" w:rsidRDefault="008646FB">
      <w:pPr>
        <w:ind w:right="-1" w:firstLine="567"/>
        <w:jc w:val="both"/>
        <w:rPr>
          <w:sz w:val="28"/>
          <w:szCs w:val="28"/>
        </w:rPr>
      </w:pPr>
    </w:p>
    <w:p w:rsidR="008646FB" w:rsidRPr="003B103A" w:rsidRDefault="008646FB">
      <w:pPr>
        <w:ind w:right="-1" w:firstLine="567"/>
        <w:jc w:val="both"/>
        <w:rPr>
          <w:sz w:val="28"/>
          <w:szCs w:val="28"/>
        </w:rPr>
      </w:pPr>
    </w:p>
    <w:p w:rsidR="008646FB" w:rsidRPr="003B103A" w:rsidRDefault="008646FB">
      <w:pPr>
        <w:ind w:right="-1" w:firstLine="567"/>
        <w:jc w:val="both"/>
        <w:rPr>
          <w:sz w:val="28"/>
          <w:szCs w:val="28"/>
        </w:rPr>
      </w:pPr>
    </w:p>
    <w:p w:rsidR="008646FB" w:rsidRPr="003B103A" w:rsidRDefault="009B1D52" w:rsidP="003B103A">
      <w:pPr>
        <w:ind w:left="2160" w:right="-1" w:firstLine="720"/>
        <w:jc w:val="both"/>
        <w:rPr>
          <w:b/>
          <w:sz w:val="28"/>
          <w:szCs w:val="28"/>
        </w:rPr>
      </w:pPr>
      <w:r w:rsidRPr="003B103A">
        <w:rPr>
          <w:sz w:val="28"/>
          <w:szCs w:val="28"/>
        </w:rPr>
        <w:t xml:space="preserve">               </w:t>
      </w:r>
      <w:r w:rsidRPr="003B103A">
        <w:rPr>
          <w:b/>
          <w:sz w:val="28"/>
          <w:szCs w:val="28"/>
        </w:rPr>
        <w:t xml:space="preserve">   </w:t>
      </w:r>
      <w:proofErr w:type="spellStart"/>
      <w:r w:rsidRPr="003B103A">
        <w:rPr>
          <w:b/>
          <w:sz w:val="28"/>
          <w:szCs w:val="28"/>
        </w:rPr>
        <w:t>Испол.:</w:t>
      </w:r>
      <w:r w:rsidRPr="003B103A">
        <w:rPr>
          <w:sz w:val="28"/>
          <w:szCs w:val="28"/>
        </w:rPr>
        <w:t>Студентка</w:t>
      </w:r>
      <w:proofErr w:type="spellEnd"/>
      <w:r w:rsidRPr="003B103A">
        <w:rPr>
          <w:sz w:val="28"/>
          <w:szCs w:val="28"/>
        </w:rPr>
        <w:t xml:space="preserve"> 2-курса</w:t>
      </w:r>
      <w:proofErr w:type="gramStart"/>
      <w:r w:rsidRPr="003B103A">
        <w:rPr>
          <w:sz w:val="28"/>
          <w:szCs w:val="28"/>
        </w:rPr>
        <w:t xml:space="preserve"> Д</w:t>
      </w:r>
      <w:proofErr w:type="gramEnd"/>
      <w:r w:rsidRPr="003B103A">
        <w:rPr>
          <w:sz w:val="28"/>
          <w:szCs w:val="28"/>
        </w:rPr>
        <w:t>ё Анна</w:t>
      </w:r>
    </w:p>
    <w:p w:rsidR="008646FB" w:rsidRPr="003B103A" w:rsidRDefault="008646FB">
      <w:pPr>
        <w:ind w:right="-1" w:firstLine="567"/>
        <w:jc w:val="both"/>
        <w:rPr>
          <w:sz w:val="28"/>
          <w:szCs w:val="28"/>
        </w:rPr>
      </w:pPr>
    </w:p>
    <w:p w:rsidR="008646FB" w:rsidRPr="003B103A" w:rsidRDefault="008646FB">
      <w:pPr>
        <w:ind w:right="-1" w:firstLine="567"/>
        <w:jc w:val="both"/>
        <w:rPr>
          <w:sz w:val="28"/>
          <w:szCs w:val="28"/>
        </w:rPr>
      </w:pPr>
    </w:p>
    <w:p w:rsidR="008646FB" w:rsidRPr="003B103A" w:rsidRDefault="008646FB">
      <w:pPr>
        <w:ind w:right="-1" w:firstLine="567"/>
        <w:jc w:val="both"/>
        <w:rPr>
          <w:sz w:val="28"/>
          <w:szCs w:val="28"/>
        </w:rPr>
      </w:pPr>
    </w:p>
    <w:p w:rsidR="008646FB" w:rsidRPr="003B103A" w:rsidRDefault="008646FB">
      <w:pPr>
        <w:ind w:right="-1" w:firstLine="567"/>
        <w:jc w:val="both"/>
        <w:rPr>
          <w:sz w:val="28"/>
          <w:szCs w:val="28"/>
        </w:rPr>
      </w:pPr>
    </w:p>
    <w:p w:rsidR="008646FB" w:rsidRPr="003B103A" w:rsidRDefault="008646FB">
      <w:pPr>
        <w:ind w:right="-1" w:firstLine="567"/>
        <w:jc w:val="both"/>
        <w:rPr>
          <w:sz w:val="28"/>
          <w:szCs w:val="28"/>
        </w:rPr>
      </w:pPr>
    </w:p>
    <w:p w:rsidR="004602D9" w:rsidRDefault="004602D9" w:rsidP="003B103A">
      <w:pPr>
        <w:ind w:right="-1" w:firstLine="567"/>
        <w:jc w:val="both"/>
        <w:rPr>
          <w:sz w:val="28"/>
          <w:szCs w:val="28"/>
        </w:rPr>
      </w:pPr>
    </w:p>
    <w:p w:rsidR="004602D9" w:rsidRPr="004602D9" w:rsidRDefault="004602D9" w:rsidP="004602D9">
      <w:pPr>
        <w:rPr>
          <w:sz w:val="28"/>
          <w:szCs w:val="28"/>
        </w:rPr>
      </w:pPr>
    </w:p>
    <w:p w:rsidR="004602D9" w:rsidRPr="004602D9" w:rsidRDefault="004602D9" w:rsidP="004602D9">
      <w:pPr>
        <w:rPr>
          <w:sz w:val="28"/>
          <w:szCs w:val="28"/>
        </w:rPr>
      </w:pPr>
    </w:p>
    <w:p w:rsidR="004602D9" w:rsidRPr="004602D9" w:rsidRDefault="004602D9" w:rsidP="004602D9">
      <w:pPr>
        <w:rPr>
          <w:sz w:val="28"/>
          <w:szCs w:val="28"/>
        </w:rPr>
      </w:pPr>
    </w:p>
    <w:p w:rsidR="004602D9" w:rsidRDefault="004602D9" w:rsidP="003B103A">
      <w:pPr>
        <w:ind w:right="-1" w:firstLine="567"/>
        <w:jc w:val="both"/>
        <w:rPr>
          <w:sz w:val="28"/>
          <w:szCs w:val="28"/>
        </w:rPr>
      </w:pPr>
    </w:p>
    <w:p w:rsidR="004602D9" w:rsidRPr="004602D9" w:rsidRDefault="004602D9" w:rsidP="004602D9">
      <w:pPr>
        <w:tabs>
          <w:tab w:val="left" w:pos="3214"/>
        </w:tabs>
        <w:ind w:right="-1" w:firstLine="567"/>
        <w:jc w:val="both"/>
        <w:rPr>
          <w:b/>
          <w:sz w:val="28"/>
          <w:szCs w:val="28"/>
          <w:lang w:val="uz-Cyrl-UZ"/>
        </w:rPr>
      </w:pPr>
      <w:r>
        <w:rPr>
          <w:sz w:val="28"/>
          <w:szCs w:val="28"/>
        </w:rPr>
        <w:tab/>
      </w:r>
      <w:r w:rsidRPr="004602D9">
        <w:rPr>
          <w:b/>
          <w:sz w:val="28"/>
          <w:szCs w:val="28"/>
          <w:lang w:val="uz-Cyrl-UZ"/>
        </w:rPr>
        <w:t>Самарканд - 2013</w:t>
      </w:r>
    </w:p>
    <w:p w:rsidR="003F47DE" w:rsidRPr="003B103A" w:rsidRDefault="003B103A" w:rsidP="003B103A">
      <w:pPr>
        <w:ind w:right="-1" w:firstLine="567"/>
        <w:jc w:val="both"/>
        <w:rPr>
          <w:b/>
          <w:sz w:val="28"/>
          <w:szCs w:val="28"/>
        </w:rPr>
      </w:pPr>
      <w:r w:rsidRPr="004602D9">
        <w:rPr>
          <w:sz w:val="28"/>
          <w:szCs w:val="28"/>
        </w:rPr>
        <w:br w:type="page"/>
      </w:r>
      <w:r w:rsidR="001F4C2F" w:rsidRPr="003B103A">
        <w:rPr>
          <w:b/>
          <w:sz w:val="28"/>
          <w:szCs w:val="28"/>
        </w:rPr>
        <w:lastRenderedPageBreak/>
        <w:t xml:space="preserve">               ФИЛОСОФИЯ Г. ГЕГЕЛЯ И Л. ФЕЙЕРБАХА.</w:t>
      </w:r>
    </w:p>
    <w:p w:rsidR="003F47DE" w:rsidRPr="003B103A" w:rsidRDefault="003F47DE">
      <w:pPr>
        <w:ind w:right="-1" w:firstLine="567"/>
        <w:rPr>
          <w:b/>
          <w:sz w:val="28"/>
          <w:szCs w:val="28"/>
        </w:rPr>
      </w:pPr>
    </w:p>
    <w:p w:rsidR="003F47DE" w:rsidRPr="003B103A" w:rsidRDefault="001F4C2F" w:rsidP="00EA5AD1">
      <w:pPr>
        <w:ind w:right="-1" w:firstLine="567"/>
        <w:jc w:val="center"/>
        <w:rPr>
          <w:b/>
          <w:sz w:val="28"/>
          <w:szCs w:val="28"/>
        </w:rPr>
      </w:pPr>
      <w:r w:rsidRPr="003B103A">
        <w:rPr>
          <w:b/>
          <w:sz w:val="28"/>
          <w:szCs w:val="28"/>
        </w:rPr>
        <w:t>План.</w:t>
      </w:r>
    </w:p>
    <w:p w:rsidR="003F47DE" w:rsidRPr="003B103A" w:rsidRDefault="001F4C2F" w:rsidP="00EA5AD1">
      <w:pPr>
        <w:spacing w:line="276" w:lineRule="auto"/>
        <w:ind w:right="-1" w:firstLine="567"/>
        <w:jc w:val="both"/>
        <w:rPr>
          <w:b/>
          <w:sz w:val="28"/>
          <w:szCs w:val="28"/>
        </w:rPr>
      </w:pPr>
      <w:r w:rsidRPr="003B103A">
        <w:rPr>
          <w:b/>
          <w:sz w:val="28"/>
          <w:szCs w:val="28"/>
        </w:rPr>
        <w:t>I. Вступление. Немецкий идеализм в первой половине XIX века.</w:t>
      </w:r>
    </w:p>
    <w:p w:rsidR="003F47DE" w:rsidRPr="003B103A" w:rsidRDefault="003F47DE" w:rsidP="00EA5AD1">
      <w:pPr>
        <w:spacing w:line="276" w:lineRule="auto"/>
        <w:ind w:right="-1" w:firstLine="567"/>
        <w:jc w:val="both"/>
        <w:rPr>
          <w:b/>
          <w:sz w:val="28"/>
          <w:szCs w:val="28"/>
        </w:rPr>
      </w:pPr>
    </w:p>
    <w:p w:rsidR="003F47DE" w:rsidRPr="003B103A" w:rsidRDefault="001F4C2F" w:rsidP="00EA5AD1">
      <w:pPr>
        <w:spacing w:line="276" w:lineRule="auto"/>
        <w:ind w:right="-1" w:firstLine="567"/>
        <w:rPr>
          <w:b/>
          <w:sz w:val="28"/>
          <w:szCs w:val="28"/>
        </w:rPr>
      </w:pPr>
      <w:r w:rsidRPr="003B103A">
        <w:rPr>
          <w:b/>
          <w:sz w:val="28"/>
          <w:szCs w:val="28"/>
        </w:rPr>
        <w:t>II. Основная часть. Философия Г. Гегеля и Л. Фейербаха.</w:t>
      </w:r>
    </w:p>
    <w:p w:rsidR="003F47DE" w:rsidRPr="003B103A" w:rsidRDefault="001F4C2F" w:rsidP="00EA5AD1">
      <w:pPr>
        <w:spacing w:line="276" w:lineRule="auto"/>
        <w:ind w:right="-1" w:firstLine="567"/>
        <w:jc w:val="both"/>
        <w:rPr>
          <w:b/>
          <w:sz w:val="28"/>
          <w:szCs w:val="28"/>
        </w:rPr>
      </w:pPr>
      <w:r w:rsidRPr="003B103A">
        <w:rPr>
          <w:b/>
          <w:sz w:val="28"/>
          <w:szCs w:val="28"/>
        </w:rPr>
        <w:t xml:space="preserve">     1. Объективно-идеалистический характер философии Гегеля. </w:t>
      </w:r>
    </w:p>
    <w:p w:rsidR="003F47DE" w:rsidRPr="003B103A" w:rsidRDefault="001F4C2F" w:rsidP="00EA5AD1">
      <w:pPr>
        <w:spacing w:line="276" w:lineRule="auto"/>
        <w:ind w:right="-1" w:firstLine="567"/>
        <w:jc w:val="both"/>
        <w:rPr>
          <w:b/>
          <w:sz w:val="28"/>
          <w:szCs w:val="28"/>
        </w:rPr>
      </w:pPr>
      <w:r w:rsidRPr="003B103A">
        <w:rPr>
          <w:b/>
          <w:sz w:val="28"/>
          <w:szCs w:val="28"/>
        </w:rPr>
        <w:t xml:space="preserve">     2. Противоречие между методом и системой в философии Гег</w:t>
      </w:r>
      <w:r w:rsidRPr="003B103A">
        <w:rPr>
          <w:b/>
          <w:sz w:val="28"/>
          <w:szCs w:val="28"/>
        </w:rPr>
        <w:t>е</w:t>
      </w:r>
      <w:r w:rsidRPr="003B103A">
        <w:rPr>
          <w:b/>
          <w:sz w:val="28"/>
          <w:szCs w:val="28"/>
        </w:rPr>
        <w:t xml:space="preserve">ля. </w:t>
      </w:r>
    </w:p>
    <w:p w:rsidR="003F47DE" w:rsidRPr="003B103A" w:rsidRDefault="001F4C2F" w:rsidP="00EA5AD1">
      <w:pPr>
        <w:spacing w:line="276" w:lineRule="auto"/>
        <w:ind w:right="-1" w:firstLine="567"/>
        <w:jc w:val="both"/>
        <w:rPr>
          <w:b/>
          <w:sz w:val="28"/>
          <w:szCs w:val="28"/>
        </w:rPr>
      </w:pPr>
      <w:r w:rsidRPr="003B103A">
        <w:rPr>
          <w:b/>
          <w:sz w:val="28"/>
          <w:szCs w:val="28"/>
        </w:rPr>
        <w:t xml:space="preserve">     3. Антропологический материализм Л. Фейербаха.</w:t>
      </w:r>
    </w:p>
    <w:p w:rsidR="003F47DE" w:rsidRPr="003B103A" w:rsidRDefault="003F47DE" w:rsidP="00EA5AD1">
      <w:pPr>
        <w:spacing w:line="276" w:lineRule="auto"/>
        <w:ind w:right="-1" w:firstLine="567"/>
        <w:jc w:val="both"/>
        <w:rPr>
          <w:b/>
          <w:sz w:val="28"/>
          <w:szCs w:val="28"/>
        </w:rPr>
      </w:pPr>
    </w:p>
    <w:p w:rsidR="003F47DE" w:rsidRPr="003B103A" w:rsidRDefault="001F4C2F" w:rsidP="00EA5AD1">
      <w:pPr>
        <w:spacing w:line="276" w:lineRule="auto"/>
        <w:ind w:right="-1" w:firstLine="567"/>
        <w:jc w:val="both"/>
        <w:rPr>
          <w:b/>
          <w:sz w:val="28"/>
          <w:szCs w:val="28"/>
        </w:rPr>
      </w:pPr>
      <w:r w:rsidRPr="003B103A">
        <w:rPr>
          <w:b/>
          <w:sz w:val="28"/>
          <w:szCs w:val="28"/>
        </w:rPr>
        <w:t>III. Заключение. Значение философских трудов Гегеля и Фейе</w:t>
      </w:r>
      <w:r w:rsidRPr="003B103A">
        <w:rPr>
          <w:b/>
          <w:sz w:val="28"/>
          <w:szCs w:val="28"/>
        </w:rPr>
        <w:t>р</w:t>
      </w:r>
      <w:r w:rsidRPr="003B103A">
        <w:rPr>
          <w:b/>
          <w:sz w:val="28"/>
          <w:szCs w:val="28"/>
        </w:rPr>
        <w:t>баха.</w:t>
      </w:r>
    </w:p>
    <w:p w:rsidR="003F47DE" w:rsidRPr="003B103A" w:rsidRDefault="003F47DE" w:rsidP="00EA5AD1">
      <w:pPr>
        <w:spacing w:line="276" w:lineRule="auto"/>
        <w:ind w:right="-1" w:firstLine="567"/>
        <w:jc w:val="both"/>
        <w:rPr>
          <w:b/>
          <w:sz w:val="28"/>
          <w:szCs w:val="28"/>
        </w:rPr>
      </w:pPr>
    </w:p>
    <w:p w:rsidR="003F47DE" w:rsidRPr="003B103A" w:rsidRDefault="003F47DE" w:rsidP="00EA5AD1">
      <w:pPr>
        <w:spacing w:line="276" w:lineRule="auto"/>
        <w:ind w:firstLine="567"/>
        <w:jc w:val="both"/>
        <w:rPr>
          <w:b/>
          <w:sz w:val="28"/>
          <w:szCs w:val="28"/>
        </w:rPr>
      </w:pPr>
    </w:p>
    <w:p w:rsidR="003F47DE" w:rsidRPr="003B103A" w:rsidRDefault="001F4C2F" w:rsidP="00EA5AD1">
      <w:pPr>
        <w:spacing w:line="276" w:lineRule="auto"/>
        <w:ind w:firstLine="567"/>
        <w:jc w:val="center"/>
        <w:rPr>
          <w:b/>
          <w:sz w:val="28"/>
          <w:szCs w:val="28"/>
        </w:rPr>
      </w:pPr>
      <w:r w:rsidRPr="003B103A">
        <w:rPr>
          <w:b/>
          <w:sz w:val="28"/>
          <w:szCs w:val="28"/>
        </w:rPr>
        <w:t>Немецкий идеализм в первой половине XIX века.</w:t>
      </w:r>
    </w:p>
    <w:p w:rsidR="003F47DE" w:rsidRPr="003B103A" w:rsidRDefault="001F4C2F" w:rsidP="004602D9">
      <w:pPr>
        <w:spacing w:line="360" w:lineRule="auto"/>
        <w:ind w:firstLine="567"/>
        <w:jc w:val="both"/>
        <w:rPr>
          <w:sz w:val="28"/>
          <w:szCs w:val="28"/>
        </w:rPr>
      </w:pPr>
      <w:r w:rsidRPr="003B103A">
        <w:rPr>
          <w:sz w:val="28"/>
          <w:szCs w:val="28"/>
        </w:rPr>
        <w:t>Отказ от традиций метафизики, который произошел в XVIII веке, ра</w:t>
      </w:r>
      <w:r w:rsidRPr="003B103A">
        <w:rPr>
          <w:sz w:val="28"/>
          <w:szCs w:val="28"/>
        </w:rPr>
        <w:t>з</w:t>
      </w:r>
      <w:r w:rsidRPr="003B103A">
        <w:rPr>
          <w:sz w:val="28"/>
          <w:szCs w:val="28"/>
        </w:rPr>
        <w:t>рушил основу единства всей системы знания. В результате произошло ник</w:t>
      </w:r>
      <w:r w:rsidRPr="003B103A">
        <w:rPr>
          <w:sz w:val="28"/>
          <w:szCs w:val="28"/>
        </w:rPr>
        <w:t>о</w:t>
      </w:r>
      <w:r w:rsidRPr="003B103A">
        <w:rPr>
          <w:sz w:val="28"/>
          <w:szCs w:val="28"/>
        </w:rPr>
        <w:t>гда прежде с такой определенностью не проводи</w:t>
      </w:r>
      <w:r w:rsidRPr="003B103A">
        <w:rPr>
          <w:sz w:val="28"/>
          <w:szCs w:val="28"/>
        </w:rPr>
        <w:t>в</w:t>
      </w:r>
      <w:r w:rsidRPr="003B103A">
        <w:rPr>
          <w:sz w:val="28"/>
          <w:szCs w:val="28"/>
        </w:rPr>
        <w:t>шееся разделение бытия на мир природы и мир человека. Это ра</w:t>
      </w:r>
      <w:r w:rsidRPr="003B103A">
        <w:rPr>
          <w:sz w:val="28"/>
          <w:szCs w:val="28"/>
        </w:rPr>
        <w:t>з</w:t>
      </w:r>
      <w:r w:rsidRPr="003B103A">
        <w:rPr>
          <w:sz w:val="28"/>
          <w:szCs w:val="28"/>
        </w:rPr>
        <w:t>деление последовательно осуществил Кант, основоположник немецкого идеализма. Видным представителем н</w:t>
      </w:r>
      <w:r w:rsidRPr="003B103A">
        <w:rPr>
          <w:sz w:val="28"/>
          <w:szCs w:val="28"/>
        </w:rPr>
        <w:t>е</w:t>
      </w:r>
      <w:r w:rsidRPr="003B103A">
        <w:rPr>
          <w:sz w:val="28"/>
          <w:szCs w:val="28"/>
        </w:rPr>
        <w:t>мецкого идеализма был Гегель (1770-1831). Отправляясь от философии Ка</w:t>
      </w:r>
      <w:r w:rsidRPr="003B103A">
        <w:rPr>
          <w:sz w:val="28"/>
          <w:szCs w:val="28"/>
        </w:rPr>
        <w:t>н</w:t>
      </w:r>
      <w:r w:rsidRPr="003B103A">
        <w:rPr>
          <w:sz w:val="28"/>
          <w:szCs w:val="28"/>
        </w:rPr>
        <w:t>та, он в то же время подверг пересмотру  его понятие трансцендентального субъекта, предложив рассматривать в качестве такового историю человечес</w:t>
      </w:r>
      <w:r w:rsidRPr="003B103A">
        <w:rPr>
          <w:sz w:val="28"/>
          <w:szCs w:val="28"/>
        </w:rPr>
        <w:t>т</w:t>
      </w:r>
      <w:r w:rsidRPr="003B103A">
        <w:rPr>
          <w:sz w:val="28"/>
          <w:szCs w:val="28"/>
        </w:rPr>
        <w:t>ва в целом. Гегель создал на объективно-идеалистической основе системат</w:t>
      </w:r>
      <w:r w:rsidRPr="003B103A">
        <w:rPr>
          <w:sz w:val="28"/>
          <w:szCs w:val="28"/>
        </w:rPr>
        <w:t>и</w:t>
      </w:r>
      <w:r w:rsidRPr="003B103A">
        <w:rPr>
          <w:sz w:val="28"/>
          <w:szCs w:val="28"/>
        </w:rPr>
        <w:t>ческую теорию диалектики. Последователем Гегеля первоначально был Фе</w:t>
      </w:r>
      <w:r w:rsidRPr="003B103A">
        <w:rPr>
          <w:sz w:val="28"/>
          <w:szCs w:val="28"/>
        </w:rPr>
        <w:t>й</w:t>
      </w:r>
      <w:r w:rsidRPr="003B103A">
        <w:rPr>
          <w:sz w:val="28"/>
          <w:szCs w:val="28"/>
        </w:rPr>
        <w:t>ербах (1804-1872), но затем 1839 году подверг критике гегелевский идеализм, показав его связь с религией. Фейербах выдвинул в центр своей философии человека, трактуемого как биологическое существо, абстрактный и</w:t>
      </w:r>
      <w:r w:rsidRPr="003B103A">
        <w:rPr>
          <w:sz w:val="28"/>
          <w:szCs w:val="28"/>
        </w:rPr>
        <w:t>н</w:t>
      </w:r>
      <w:r w:rsidRPr="003B103A">
        <w:rPr>
          <w:sz w:val="28"/>
          <w:szCs w:val="28"/>
        </w:rPr>
        <w:t>дивид.</w:t>
      </w:r>
    </w:p>
    <w:p w:rsidR="003F47DE" w:rsidRPr="003B103A" w:rsidRDefault="003F47DE" w:rsidP="004602D9">
      <w:pPr>
        <w:spacing w:line="360" w:lineRule="auto"/>
        <w:ind w:firstLine="567"/>
        <w:jc w:val="both"/>
        <w:rPr>
          <w:sz w:val="28"/>
          <w:szCs w:val="28"/>
        </w:rPr>
      </w:pPr>
    </w:p>
    <w:p w:rsidR="003F47DE" w:rsidRPr="003B103A" w:rsidRDefault="001F4C2F" w:rsidP="004602D9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3B103A">
        <w:rPr>
          <w:b/>
          <w:sz w:val="28"/>
          <w:szCs w:val="28"/>
        </w:rPr>
        <w:t>Объективно-идеалистический характер философии Гегеля.</w:t>
      </w:r>
    </w:p>
    <w:p w:rsidR="003F47DE" w:rsidRPr="003B103A" w:rsidRDefault="001F4C2F" w:rsidP="004602D9">
      <w:pPr>
        <w:spacing w:line="360" w:lineRule="auto"/>
        <w:ind w:firstLine="567"/>
        <w:jc w:val="both"/>
        <w:rPr>
          <w:sz w:val="28"/>
          <w:szCs w:val="28"/>
        </w:rPr>
      </w:pPr>
      <w:r w:rsidRPr="003B103A">
        <w:rPr>
          <w:sz w:val="28"/>
          <w:szCs w:val="28"/>
        </w:rPr>
        <w:t>В основе диалектики Гегеля лежит идеалистическое представление о том, что источник всякого развития - как природы, так и общества, и челов</w:t>
      </w:r>
      <w:r w:rsidRPr="003B103A">
        <w:rPr>
          <w:sz w:val="28"/>
          <w:szCs w:val="28"/>
        </w:rPr>
        <w:t>е</w:t>
      </w:r>
      <w:r w:rsidRPr="003B103A">
        <w:rPr>
          <w:sz w:val="28"/>
          <w:szCs w:val="28"/>
        </w:rPr>
        <w:t xml:space="preserve">ческого мышления - заключен в саморазвитии понятия, а </w:t>
      </w:r>
      <w:proofErr w:type="gramStart"/>
      <w:r w:rsidRPr="003B103A">
        <w:rPr>
          <w:sz w:val="28"/>
          <w:szCs w:val="28"/>
        </w:rPr>
        <w:t>значит</w:t>
      </w:r>
      <w:proofErr w:type="gramEnd"/>
      <w:r w:rsidRPr="003B103A">
        <w:rPr>
          <w:sz w:val="28"/>
          <w:szCs w:val="28"/>
        </w:rPr>
        <w:t xml:space="preserve"> имеет лог</w:t>
      </w:r>
      <w:r w:rsidRPr="003B103A">
        <w:rPr>
          <w:sz w:val="28"/>
          <w:szCs w:val="28"/>
        </w:rPr>
        <w:t>и</w:t>
      </w:r>
      <w:r w:rsidRPr="003B103A">
        <w:rPr>
          <w:sz w:val="28"/>
          <w:szCs w:val="28"/>
        </w:rPr>
        <w:t>ческую, духовную природу. Согласно Гегелю, ”только в понятии истина о</w:t>
      </w:r>
      <w:r w:rsidRPr="003B103A">
        <w:rPr>
          <w:sz w:val="28"/>
          <w:szCs w:val="28"/>
        </w:rPr>
        <w:t>б</w:t>
      </w:r>
      <w:r w:rsidRPr="003B103A">
        <w:rPr>
          <w:sz w:val="28"/>
          <w:szCs w:val="28"/>
        </w:rPr>
        <w:lastRenderedPageBreak/>
        <w:t>ладает стихией своего существования”</w:t>
      </w:r>
      <w:r w:rsidRPr="003B103A">
        <w:rPr>
          <w:rStyle w:val="a6"/>
          <w:sz w:val="28"/>
          <w:szCs w:val="28"/>
        </w:rPr>
        <w:footnoteReference w:id="1"/>
      </w:r>
      <w:r w:rsidRPr="003B103A">
        <w:rPr>
          <w:sz w:val="28"/>
          <w:szCs w:val="28"/>
        </w:rPr>
        <w:t>, и поэтому диалектика понятий опр</w:t>
      </w:r>
      <w:r w:rsidRPr="003B103A">
        <w:rPr>
          <w:sz w:val="28"/>
          <w:szCs w:val="28"/>
        </w:rPr>
        <w:t>е</w:t>
      </w:r>
      <w:r w:rsidRPr="003B103A">
        <w:rPr>
          <w:sz w:val="28"/>
          <w:szCs w:val="28"/>
        </w:rPr>
        <w:t xml:space="preserve">деляет собой диалектику вещей - процессов в природе и обществе. </w:t>
      </w:r>
      <w:proofErr w:type="gramStart"/>
      <w:r w:rsidRPr="003B103A">
        <w:rPr>
          <w:sz w:val="28"/>
          <w:szCs w:val="28"/>
        </w:rPr>
        <w:t>Диалект</w:t>
      </w:r>
      <w:r w:rsidRPr="003B103A">
        <w:rPr>
          <w:sz w:val="28"/>
          <w:szCs w:val="28"/>
        </w:rPr>
        <w:t>и</w:t>
      </w:r>
      <w:r w:rsidRPr="003B103A">
        <w:rPr>
          <w:sz w:val="28"/>
          <w:szCs w:val="28"/>
        </w:rPr>
        <w:t>ка вещей, по Гегелю, есть, отраженная, ”отчужденная”, ”</w:t>
      </w:r>
      <w:proofErr w:type="spellStart"/>
      <w:r w:rsidRPr="003B103A">
        <w:rPr>
          <w:sz w:val="28"/>
          <w:szCs w:val="28"/>
        </w:rPr>
        <w:t>овнешненная</w:t>
      </w:r>
      <w:proofErr w:type="spellEnd"/>
      <w:r w:rsidRPr="003B103A">
        <w:rPr>
          <w:sz w:val="28"/>
          <w:szCs w:val="28"/>
        </w:rPr>
        <w:t>” фо</w:t>
      </w:r>
      <w:r w:rsidRPr="003B103A">
        <w:rPr>
          <w:sz w:val="28"/>
          <w:szCs w:val="28"/>
        </w:rPr>
        <w:t>р</w:t>
      </w:r>
      <w:r w:rsidRPr="003B103A">
        <w:rPr>
          <w:sz w:val="28"/>
          <w:szCs w:val="28"/>
        </w:rPr>
        <w:t>ма подлинной диалектики, присущей ”только жизни понятия”, или, иначе г</w:t>
      </w:r>
      <w:r w:rsidRPr="003B103A">
        <w:rPr>
          <w:sz w:val="28"/>
          <w:szCs w:val="28"/>
        </w:rPr>
        <w:t>о</w:t>
      </w:r>
      <w:r w:rsidRPr="003B103A">
        <w:rPr>
          <w:sz w:val="28"/>
          <w:szCs w:val="28"/>
        </w:rPr>
        <w:t>воря, жизни бога, как он существует сам по себе, как бы в его мышлении.</w:t>
      </w:r>
      <w:proofErr w:type="gramEnd"/>
      <w:r w:rsidRPr="003B103A">
        <w:rPr>
          <w:sz w:val="28"/>
          <w:szCs w:val="28"/>
        </w:rPr>
        <w:t xml:space="preserve"> Сам бог мыслится Гегелем не как личный бог хр</w:t>
      </w:r>
      <w:r w:rsidRPr="003B103A">
        <w:rPr>
          <w:sz w:val="28"/>
          <w:szCs w:val="28"/>
        </w:rPr>
        <w:t>и</w:t>
      </w:r>
      <w:r w:rsidRPr="003B103A">
        <w:rPr>
          <w:sz w:val="28"/>
          <w:szCs w:val="28"/>
        </w:rPr>
        <w:t>стианской религии, а как безличный процесс самодвижения пон</w:t>
      </w:r>
      <w:r w:rsidRPr="003B103A">
        <w:rPr>
          <w:sz w:val="28"/>
          <w:szCs w:val="28"/>
        </w:rPr>
        <w:t>я</w:t>
      </w:r>
      <w:r w:rsidRPr="003B103A">
        <w:rPr>
          <w:sz w:val="28"/>
          <w:szCs w:val="28"/>
        </w:rPr>
        <w:t>тия, с неуклонной необходимостью развивающего свои определения в диалектическом процессе - через разве</w:t>
      </w:r>
      <w:r w:rsidRPr="003B103A">
        <w:rPr>
          <w:sz w:val="28"/>
          <w:szCs w:val="28"/>
        </w:rPr>
        <w:t>р</w:t>
      </w:r>
      <w:r w:rsidRPr="003B103A">
        <w:rPr>
          <w:sz w:val="28"/>
          <w:szCs w:val="28"/>
        </w:rPr>
        <w:t>тывание исходного противоречия и его п</w:t>
      </w:r>
      <w:r w:rsidRPr="003B103A">
        <w:rPr>
          <w:sz w:val="28"/>
          <w:szCs w:val="28"/>
        </w:rPr>
        <w:t>о</w:t>
      </w:r>
      <w:r w:rsidRPr="003B103A">
        <w:rPr>
          <w:sz w:val="28"/>
          <w:szCs w:val="28"/>
        </w:rPr>
        <w:t>следующее преодоление.</w:t>
      </w:r>
    </w:p>
    <w:p w:rsidR="003F47DE" w:rsidRPr="003B103A" w:rsidRDefault="001F4C2F" w:rsidP="004602D9">
      <w:pPr>
        <w:spacing w:line="360" w:lineRule="auto"/>
        <w:ind w:firstLine="567"/>
        <w:jc w:val="both"/>
        <w:rPr>
          <w:sz w:val="28"/>
          <w:szCs w:val="28"/>
        </w:rPr>
      </w:pPr>
      <w:r w:rsidRPr="003B103A">
        <w:rPr>
          <w:sz w:val="28"/>
          <w:szCs w:val="28"/>
        </w:rPr>
        <w:t>Своеобразным введением в гегелевскую систему является ”Феноменол</w:t>
      </w:r>
      <w:r w:rsidRPr="003B103A">
        <w:rPr>
          <w:sz w:val="28"/>
          <w:szCs w:val="28"/>
        </w:rPr>
        <w:t>о</w:t>
      </w:r>
      <w:r w:rsidRPr="003B103A">
        <w:rPr>
          <w:sz w:val="28"/>
          <w:szCs w:val="28"/>
        </w:rPr>
        <w:t>гия духа” (1807), одна из наиболее сложных и наиболее содержательных р</w:t>
      </w:r>
      <w:r w:rsidRPr="003B103A">
        <w:rPr>
          <w:sz w:val="28"/>
          <w:szCs w:val="28"/>
        </w:rPr>
        <w:t>а</w:t>
      </w:r>
      <w:r w:rsidRPr="003B103A">
        <w:rPr>
          <w:sz w:val="28"/>
          <w:szCs w:val="28"/>
        </w:rPr>
        <w:t>бот немецкого философа. В ней он ставит задачу преодоления то</w:t>
      </w:r>
      <w:r w:rsidRPr="003B103A">
        <w:rPr>
          <w:sz w:val="28"/>
          <w:szCs w:val="28"/>
        </w:rPr>
        <w:t>ч</w:t>
      </w:r>
      <w:r w:rsidRPr="003B103A">
        <w:rPr>
          <w:sz w:val="28"/>
          <w:szCs w:val="28"/>
        </w:rPr>
        <w:t>ки зрения индивидуального сознания, для которого, по его утверждению, только и с</w:t>
      </w:r>
      <w:r w:rsidRPr="003B103A">
        <w:rPr>
          <w:sz w:val="28"/>
          <w:szCs w:val="28"/>
        </w:rPr>
        <w:t>у</w:t>
      </w:r>
      <w:r w:rsidRPr="003B103A">
        <w:rPr>
          <w:sz w:val="28"/>
          <w:szCs w:val="28"/>
        </w:rPr>
        <w:t>ществует противоположность субъекта и объекта. Снять эту противополо</w:t>
      </w:r>
      <w:r w:rsidRPr="003B103A">
        <w:rPr>
          <w:sz w:val="28"/>
          <w:szCs w:val="28"/>
        </w:rPr>
        <w:t>ж</w:t>
      </w:r>
      <w:r w:rsidRPr="003B103A">
        <w:rPr>
          <w:sz w:val="28"/>
          <w:szCs w:val="28"/>
        </w:rPr>
        <w:t>ность можно лишь путем поступательного развития сознания, в ходе котор</w:t>
      </w:r>
      <w:r w:rsidRPr="003B103A">
        <w:rPr>
          <w:sz w:val="28"/>
          <w:szCs w:val="28"/>
        </w:rPr>
        <w:t>о</w:t>
      </w:r>
      <w:r w:rsidRPr="003B103A">
        <w:rPr>
          <w:sz w:val="28"/>
          <w:szCs w:val="28"/>
        </w:rPr>
        <w:t>го индивидуальное сознание проходит весь тот путь, все те этапы, к</w:t>
      </w:r>
      <w:r w:rsidRPr="003B103A">
        <w:rPr>
          <w:sz w:val="28"/>
          <w:szCs w:val="28"/>
        </w:rPr>
        <w:t>о</w:t>
      </w:r>
      <w:r w:rsidRPr="003B103A">
        <w:rPr>
          <w:sz w:val="28"/>
          <w:szCs w:val="28"/>
        </w:rPr>
        <w:t xml:space="preserve">торые прошло человечество на протяжении своей истории. При этом Гегель дает философскую интерпретацию всего того богатства исторического знания </w:t>
      </w:r>
      <w:proofErr w:type="gramStart"/>
      <w:r w:rsidRPr="003B103A">
        <w:rPr>
          <w:sz w:val="28"/>
          <w:szCs w:val="28"/>
        </w:rPr>
        <w:t>к</w:t>
      </w:r>
      <w:r w:rsidRPr="003B103A">
        <w:rPr>
          <w:sz w:val="28"/>
          <w:szCs w:val="28"/>
        </w:rPr>
        <w:t>а</w:t>
      </w:r>
      <w:r w:rsidRPr="003B103A">
        <w:rPr>
          <w:sz w:val="28"/>
          <w:szCs w:val="28"/>
        </w:rPr>
        <w:t>ким</w:t>
      </w:r>
      <w:proofErr w:type="gramEnd"/>
      <w:r w:rsidRPr="003B103A">
        <w:rPr>
          <w:sz w:val="28"/>
          <w:szCs w:val="28"/>
        </w:rPr>
        <w:t xml:space="preserve"> обладал сам. Тем самым Гегель пре</w:t>
      </w:r>
      <w:r w:rsidRPr="003B103A">
        <w:rPr>
          <w:sz w:val="28"/>
          <w:szCs w:val="28"/>
        </w:rPr>
        <w:t>д</w:t>
      </w:r>
      <w:r w:rsidRPr="003B103A">
        <w:rPr>
          <w:sz w:val="28"/>
          <w:szCs w:val="28"/>
        </w:rPr>
        <w:t>лагает как бы лестницу, поднимаясь по которой каждый отдельный человек приобщается к духовному опыту, н</w:t>
      </w:r>
      <w:r w:rsidRPr="003B103A">
        <w:rPr>
          <w:sz w:val="28"/>
          <w:szCs w:val="28"/>
        </w:rPr>
        <w:t>а</w:t>
      </w:r>
      <w:r w:rsidRPr="003B103A">
        <w:rPr>
          <w:sz w:val="28"/>
          <w:szCs w:val="28"/>
        </w:rPr>
        <w:t>копленному человечеством, приобщается к всемирной культуре и подним</w:t>
      </w:r>
      <w:r w:rsidRPr="003B103A">
        <w:rPr>
          <w:sz w:val="28"/>
          <w:szCs w:val="28"/>
        </w:rPr>
        <w:t>а</w:t>
      </w:r>
      <w:r w:rsidRPr="003B103A">
        <w:rPr>
          <w:sz w:val="28"/>
          <w:szCs w:val="28"/>
        </w:rPr>
        <w:t>ется с точки зрения обыденного сознания до точки зрения философской. На вершине этой лестницы любой индивид в состоянии, по мнению Гегеля, п</w:t>
      </w:r>
      <w:r w:rsidRPr="003B103A">
        <w:rPr>
          <w:sz w:val="28"/>
          <w:szCs w:val="28"/>
        </w:rPr>
        <w:t>о</w:t>
      </w:r>
      <w:r w:rsidRPr="003B103A">
        <w:rPr>
          <w:sz w:val="28"/>
          <w:szCs w:val="28"/>
        </w:rPr>
        <w:t>смотреть на мир и на себя с точки зр</w:t>
      </w:r>
      <w:r w:rsidRPr="003B103A">
        <w:rPr>
          <w:sz w:val="28"/>
          <w:szCs w:val="28"/>
        </w:rPr>
        <w:t>е</w:t>
      </w:r>
      <w:r w:rsidRPr="003B103A">
        <w:rPr>
          <w:sz w:val="28"/>
          <w:szCs w:val="28"/>
        </w:rPr>
        <w:t>ния завершившейся мировой истории, ”мирового духа”, для которого больше нет пр</w:t>
      </w:r>
      <w:r w:rsidRPr="003B103A">
        <w:rPr>
          <w:sz w:val="28"/>
          <w:szCs w:val="28"/>
        </w:rPr>
        <w:t>о</w:t>
      </w:r>
      <w:r w:rsidRPr="003B103A">
        <w:rPr>
          <w:sz w:val="28"/>
          <w:szCs w:val="28"/>
        </w:rPr>
        <w:t>тивоположности субъекта и объекта, ”сознания” и ”предмета”, а есть абсолютное тождество, тожд</w:t>
      </w:r>
      <w:r w:rsidRPr="003B103A">
        <w:rPr>
          <w:sz w:val="28"/>
          <w:szCs w:val="28"/>
        </w:rPr>
        <w:t>е</w:t>
      </w:r>
      <w:r w:rsidRPr="003B103A">
        <w:rPr>
          <w:sz w:val="28"/>
          <w:szCs w:val="28"/>
        </w:rPr>
        <w:t>ство мышления и бытия.</w:t>
      </w:r>
    </w:p>
    <w:p w:rsidR="003F47DE" w:rsidRPr="003B103A" w:rsidRDefault="001F4C2F" w:rsidP="004602D9">
      <w:pPr>
        <w:spacing w:line="360" w:lineRule="auto"/>
        <w:ind w:firstLine="567"/>
        <w:jc w:val="both"/>
        <w:rPr>
          <w:sz w:val="28"/>
          <w:szCs w:val="28"/>
        </w:rPr>
      </w:pPr>
      <w:r w:rsidRPr="003B103A">
        <w:rPr>
          <w:sz w:val="28"/>
          <w:szCs w:val="28"/>
        </w:rPr>
        <w:t>Достигнув абсолютного тождества, философия покидает точку зрения обыденного сознания и только теперь попадает в свою по</w:t>
      </w:r>
      <w:r w:rsidRPr="003B103A">
        <w:rPr>
          <w:sz w:val="28"/>
          <w:szCs w:val="28"/>
        </w:rPr>
        <w:t>д</w:t>
      </w:r>
      <w:r w:rsidRPr="003B103A">
        <w:rPr>
          <w:sz w:val="28"/>
          <w:szCs w:val="28"/>
        </w:rPr>
        <w:t xml:space="preserve">линную стихию - </w:t>
      </w:r>
      <w:r w:rsidRPr="003B103A">
        <w:rPr>
          <w:sz w:val="28"/>
          <w:szCs w:val="28"/>
        </w:rPr>
        <w:lastRenderedPageBreak/>
        <w:t>стихию чистого мышления, где, по Гегелю, все определения мысли  разве</w:t>
      </w:r>
      <w:r w:rsidRPr="003B103A">
        <w:rPr>
          <w:sz w:val="28"/>
          <w:szCs w:val="28"/>
        </w:rPr>
        <w:t>р</w:t>
      </w:r>
      <w:r w:rsidRPr="003B103A">
        <w:rPr>
          <w:sz w:val="28"/>
          <w:szCs w:val="28"/>
        </w:rPr>
        <w:t>тываются из нее самой. Это - сфера л</w:t>
      </w:r>
      <w:r w:rsidRPr="003B103A">
        <w:rPr>
          <w:sz w:val="28"/>
          <w:szCs w:val="28"/>
        </w:rPr>
        <w:t>о</w:t>
      </w:r>
      <w:r w:rsidRPr="003B103A">
        <w:rPr>
          <w:sz w:val="28"/>
          <w:szCs w:val="28"/>
        </w:rPr>
        <w:t>гики, где протекает ничем субъективно не замутненная жизнь пон</w:t>
      </w:r>
      <w:r w:rsidRPr="003B103A">
        <w:rPr>
          <w:sz w:val="28"/>
          <w:szCs w:val="28"/>
        </w:rPr>
        <w:t>я</w:t>
      </w:r>
      <w:r w:rsidRPr="003B103A">
        <w:rPr>
          <w:sz w:val="28"/>
          <w:szCs w:val="28"/>
        </w:rPr>
        <w:t>тия.</w:t>
      </w:r>
    </w:p>
    <w:p w:rsidR="003F47DE" w:rsidRPr="003B103A" w:rsidRDefault="003F47DE" w:rsidP="004602D9">
      <w:pPr>
        <w:spacing w:line="360" w:lineRule="auto"/>
        <w:ind w:firstLine="567"/>
        <w:jc w:val="both"/>
        <w:rPr>
          <w:sz w:val="28"/>
          <w:szCs w:val="28"/>
        </w:rPr>
      </w:pPr>
    </w:p>
    <w:p w:rsidR="003F47DE" w:rsidRPr="003B103A" w:rsidRDefault="001F4C2F" w:rsidP="004602D9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3B103A">
        <w:rPr>
          <w:b/>
          <w:sz w:val="28"/>
          <w:szCs w:val="28"/>
        </w:rPr>
        <w:t>Противоречие между методом и системой в философии Г</w:t>
      </w:r>
      <w:r w:rsidRPr="003B103A">
        <w:rPr>
          <w:b/>
          <w:sz w:val="28"/>
          <w:szCs w:val="28"/>
        </w:rPr>
        <w:t>е</w:t>
      </w:r>
      <w:r w:rsidRPr="003B103A">
        <w:rPr>
          <w:b/>
          <w:sz w:val="28"/>
          <w:szCs w:val="28"/>
        </w:rPr>
        <w:t>геля.</w:t>
      </w:r>
    </w:p>
    <w:p w:rsidR="003F47DE" w:rsidRPr="003B103A" w:rsidRDefault="003F47DE" w:rsidP="004602D9">
      <w:pPr>
        <w:spacing w:line="360" w:lineRule="auto"/>
        <w:ind w:firstLine="567"/>
        <w:jc w:val="both"/>
        <w:rPr>
          <w:sz w:val="28"/>
          <w:szCs w:val="28"/>
        </w:rPr>
      </w:pPr>
    </w:p>
    <w:p w:rsidR="003F47DE" w:rsidRPr="003B103A" w:rsidRDefault="001F4C2F" w:rsidP="004602D9">
      <w:pPr>
        <w:spacing w:line="360" w:lineRule="auto"/>
        <w:ind w:firstLine="567"/>
        <w:jc w:val="both"/>
        <w:rPr>
          <w:sz w:val="28"/>
          <w:szCs w:val="28"/>
        </w:rPr>
      </w:pPr>
      <w:proofErr w:type="gramStart"/>
      <w:r w:rsidRPr="003B103A">
        <w:rPr>
          <w:sz w:val="28"/>
          <w:szCs w:val="28"/>
        </w:rPr>
        <w:t xml:space="preserve">Всякое развитие протекает, согласно Гегелю, по определенной схеме: утверждение, или </w:t>
      </w:r>
      <w:proofErr w:type="spellStart"/>
      <w:r w:rsidRPr="003B103A">
        <w:rPr>
          <w:sz w:val="28"/>
          <w:szCs w:val="28"/>
        </w:rPr>
        <w:t>полагание</w:t>
      </w:r>
      <w:proofErr w:type="spellEnd"/>
      <w:r w:rsidRPr="003B103A">
        <w:rPr>
          <w:sz w:val="28"/>
          <w:szCs w:val="28"/>
        </w:rPr>
        <w:t xml:space="preserve"> (тезис), отрицание этого утверждения (антит</w:t>
      </w:r>
      <w:r w:rsidRPr="003B103A">
        <w:rPr>
          <w:sz w:val="28"/>
          <w:szCs w:val="28"/>
        </w:rPr>
        <w:t>е</w:t>
      </w:r>
      <w:r w:rsidRPr="003B103A">
        <w:rPr>
          <w:sz w:val="28"/>
          <w:szCs w:val="28"/>
        </w:rPr>
        <w:t>зис) и, наконец, отрицание отрицания, снятие прот</w:t>
      </w:r>
      <w:r w:rsidRPr="003B103A">
        <w:rPr>
          <w:sz w:val="28"/>
          <w:szCs w:val="28"/>
        </w:rPr>
        <w:t>и</w:t>
      </w:r>
      <w:r w:rsidRPr="003B103A">
        <w:rPr>
          <w:sz w:val="28"/>
          <w:szCs w:val="28"/>
        </w:rPr>
        <w:t>воположностей (синтез).</w:t>
      </w:r>
      <w:proofErr w:type="gramEnd"/>
      <w:r w:rsidRPr="003B103A">
        <w:rPr>
          <w:sz w:val="28"/>
          <w:szCs w:val="28"/>
        </w:rPr>
        <w:t xml:space="preserve"> В синтезе как бы примеряются между с</w:t>
      </w:r>
      <w:r w:rsidRPr="003B103A">
        <w:rPr>
          <w:sz w:val="28"/>
          <w:szCs w:val="28"/>
        </w:rPr>
        <w:t>о</w:t>
      </w:r>
      <w:r w:rsidRPr="003B103A">
        <w:rPr>
          <w:sz w:val="28"/>
          <w:szCs w:val="28"/>
        </w:rPr>
        <w:t xml:space="preserve">бой тезис и антитезис, из </w:t>
      </w:r>
      <w:proofErr w:type="gramStart"/>
      <w:r w:rsidRPr="003B103A">
        <w:rPr>
          <w:sz w:val="28"/>
          <w:szCs w:val="28"/>
        </w:rPr>
        <w:t>которых</w:t>
      </w:r>
      <w:proofErr w:type="gramEnd"/>
      <w:r w:rsidRPr="003B103A">
        <w:rPr>
          <w:sz w:val="28"/>
          <w:szCs w:val="28"/>
        </w:rPr>
        <w:t xml:space="preserve"> возникает новое качественное состояние. Однако не следует думать, что в этом третьем моменте полностью </w:t>
      </w:r>
      <w:proofErr w:type="gramStart"/>
      <w:r w:rsidRPr="003B103A">
        <w:rPr>
          <w:sz w:val="28"/>
          <w:szCs w:val="28"/>
        </w:rPr>
        <w:t>уничтожены</w:t>
      </w:r>
      <w:proofErr w:type="gramEnd"/>
      <w:r w:rsidRPr="003B103A">
        <w:rPr>
          <w:sz w:val="28"/>
          <w:szCs w:val="28"/>
        </w:rPr>
        <w:t xml:space="preserve"> два первых. Гегелевское сн</w:t>
      </w:r>
      <w:r w:rsidRPr="003B103A">
        <w:rPr>
          <w:sz w:val="28"/>
          <w:szCs w:val="28"/>
        </w:rPr>
        <w:t>я</w:t>
      </w:r>
      <w:r w:rsidRPr="003B103A">
        <w:rPr>
          <w:sz w:val="28"/>
          <w:szCs w:val="28"/>
        </w:rPr>
        <w:t>тие означает в такой же мере преодоление, в которой и сохранение тезиса и ант</w:t>
      </w:r>
      <w:r w:rsidRPr="003B103A">
        <w:rPr>
          <w:sz w:val="28"/>
          <w:szCs w:val="28"/>
        </w:rPr>
        <w:t>и</w:t>
      </w:r>
      <w:r w:rsidRPr="003B103A">
        <w:rPr>
          <w:sz w:val="28"/>
          <w:szCs w:val="28"/>
        </w:rPr>
        <w:t>тезиса, но сохранение в некотором высшем, гармонизирующем единстве. Каждое понятие, а стало быть, и каждое явление в природе, обществе и д</w:t>
      </w:r>
      <w:r w:rsidRPr="003B103A">
        <w:rPr>
          <w:sz w:val="28"/>
          <w:szCs w:val="28"/>
        </w:rPr>
        <w:t>у</w:t>
      </w:r>
      <w:r w:rsidRPr="003B103A">
        <w:rPr>
          <w:sz w:val="28"/>
          <w:szCs w:val="28"/>
        </w:rPr>
        <w:t>ховной жизни человека проходит, по Гегелю, такой тройственный цикл ра</w:t>
      </w:r>
      <w:r w:rsidRPr="003B103A">
        <w:rPr>
          <w:sz w:val="28"/>
          <w:szCs w:val="28"/>
        </w:rPr>
        <w:t>з</w:t>
      </w:r>
      <w:r w:rsidRPr="003B103A">
        <w:rPr>
          <w:sz w:val="28"/>
          <w:szCs w:val="28"/>
        </w:rPr>
        <w:t xml:space="preserve">вития - утверждение, отрицания и отрицания </w:t>
      </w:r>
      <w:proofErr w:type="spellStart"/>
      <w:proofErr w:type="gramStart"/>
      <w:r w:rsidRPr="003B103A">
        <w:rPr>
          <w:sz w:val="28"/>
          <w:szCs w:val="28"/>
        </w:rPr>
        <w:t>отрицания</w:t>
      </w:r>
      <w:proofErr w:type="spellEnd"/>
      <w:proofErr w:type="gramEnd"/>
      <w:r w:rsidRPr="003B103A">
        <w:rPr>
          <w:sz w:val="28"/>
          <w:szCs w:val="28"/>
        </w:rPr>
        <w:t>, или нового утве</w:t>
      </w:r>
      <w:r w:rsidRPr="003B103A">
        <w:rPr>
          <w:sz w:val="28"/>
          <w:szCs w:val="28"/>
        </w:rPr>
        <w:t>р</w:t>
      </w:r>
      <w:r w:rsidRPr="003B103A">
        <w:rPr>
          <w:sz w:val="28"/>
          <w:szCs w:val="28"/>
        </w:rPr>
        <w:t>ждения, достигнув которого весь процесс воспр</w:t>
      </w:r>
      <w:r w:rsidRPr="003B103A">
        <w:rPr>
          <w:sz w:val="28"/>
          <w:szCs w:val="28"/>
        </w:rPr>
        <w:t>о</w:t>
      </w:r>
      <w:r w:rsidRPr="003B103A">
        <w:rPr>
          <w:sz w:val="28"/>
          <w:szCs w:val="28"/>
        </w:rPr>
        <w:t>изводится вновь, но на более высоком уровне; и так до тех пор, пока не будет получен высший синтез. В качестве пр</w:t>
      </w:r>
      <w:r w:rsidRPr="003B103A">
        <w:rPr>
          <w:sz w:val="28"/>
          <w:szCs w:val="28"/>
        </w:rPr>
        <w:t>и</w:t>
      </w:r>
      <w:r w:rsidRPr="003B103A">
        <w:rPr>
          <w:sz w:val="28"/>
          <w:szCs w:val="28"/>
        </w:rPr>
        <w:t>мера диалектического цикла Гегель приводил почку растения: ”Почка исчезает, когда распускается цветок, и можно было бы ск</w:t>
      </w:r>
      <w:r w:rsidRPr="003B103A">
        <w:rPr>
          <w:sz w:val="28"/>
          <w:szCs w:val="28"/>
        </w:rPr>
        <w:t>а</w:t>
      </w:r>
      <w:r w:rsidRPr="003B103A">
        <w:rPr>
          <w:sz w:val="28"/>
          <w:szCs w:val="28"/>
        </w:rPr>
        <w:t>зать, что она опровергается цветком; точно так же при появлении плода цветок пр</w:t>
      </w:r>
      <w:r w:rsidRPr="003B103A">
        <w:rPr>
          <w:sz w:val="28"/>
          <w:szCs w:val="28"/>
        </w:rPr>
        <w:t>и</w:t>
      </w:r>
      <w:r w:rsidRPr="003B103A">
        <w:rPr>
          <w:sz w:val="28"/>
          <w:szCs w:val="28"/>
        </w:rPr>
        <w:t>знается ложным наличным бытием растения, а в качестве его истины вместо цветка выступает плод. Эти формы не только различаются между собой, но и вытесняют друг друга как несовместимые. Однако их текучая природа делает их в то же время моментами органического единства, в котором они не тол</w:t>
      </w:r>
      <w:r w:rsidRPr="003B103A">
        <w:rPr>
          <w:sz w:val="28"/>
          <w:szCs w:val="28"/>
        </w:rPr>
        <w:t>ь</w:t>
      </w:r>
      <w:r w:rsidRPr="003B103A">
        <w:rPr>
          <w:sz w:val="28"/>
          <w:szCs w:val="28"/>
        </w:rPr>
        <w:t>ко не противоречат друг другу, но один так же необходим, как и другой; и только эта одинаковая необходимость и составляет жизнь цел</w:t>
      </w:r>
      <w:r w:rsidRPr="003B103A">
        <w:rPr>
          <w:sz w:val="28"/>
          <w:szCs w:val="28"/>
        </w:rPr>
        <w:t>о</w:t>
      </w:r>
      <w:r w:rsidRPr="003B103A">
        <w:rPr>
          <w:sz w:val="28"/>
          <w:szCs w:val="28"/>
        </w:rPr>
        <w:t>го”</w:t>
      </w:r>
      <w:r w:rsidRPr="003B103A">
        <w:rPr>
          <w:rStyle w:val="a6"/>
          <w:sz w:val="28"/>
          <w:szCs w:val="28"/>
        </w:rPr>
        <w:footnoteReference w:id="2"/>
      </w:r>
      <w:r w:rsidRPr="003B103A">
        <w:rPr>
          <w:sz w:val="28"/>
          <w:szCs w:val="28"/>
        </w:rPr>
        <w:t>.</w:t>
      </w:r>
    </w:p>
    <w:p w:rsidR="003F47DE" w:rsidRPr="003B103A" w:rsidRDefault="001F4C2F" w:rsidP="004602D9">
      <w:pPr>
        <w:spacing w:line="360" w:lineRule="auto"/>
        <w:ind w:firstLine="567"/>
        <w:jc w:val="both"/>
        <w:rPr>
          <w:sz w:val="28"/>
          <w:szCs w:val="28"/>
        </w:rPr>
      </w:pPr>
      <w:r w:rsidRPr="003B103A">
        <w:rPr>
          <w:sz w:val="28"/>
          <w:szCs w:val="28"/>
        </w:rPr>
        <w:lastRenderedPageBreak/>
        <w:t>В ”Науке логики” (1812-16) Гегель ставил своей задачей показать сам</w:t>
      </w:r>
      <w:r w:rsidRPr="003B103A">
        <w:rPr>
          <w:sz w:val="28"/>
          <w:szCs w:val="28"/>
        </w:rPr>
        <w:t>о</w:t>
      </w:r>
      <w:r w:rsidRPr="003B103A">
        <w:rPr>
          <w:sz w:val="28"/>
          <w:szCs w:val="28"/>
        </w:rPr>
        <w:t>движение понятия. Он говорил, что надо занять такую позицию по отнош</w:t>
      </w:r>
      <w:r w:rsidRPr="003B103A">
        <w:rPr>
          <w:sz w:val="28"/>
          <w:szCs w:val="28"/>
        </w:rPr>
        <w:t>е</w:t>
      </w:r>
      <w:r w:rsidRPr="003B103A">
        <w:rPr>
          <w:sz w:val="28"/>
          <w:szCs w:val="28"/>
        </w:rPr>
        <w:t>нию к понятию, когда субъект полностью устраняется, не вмешивается в движение понятий, его задача - только н</w:t>
      </w:r>
      <w:r w:rsidRPr="003B103A">
        <w:rPr>
          <w:sz w:val="28"/>
          <w:szCs w:val="28"/>
        </w:rPr>
        <w:t>а</w:t>
      </w:r>
      <w:r w:rsidRPr="003B103A">
        <w:rPr>
          <w:sz w:val="28"/>
          <w:szCs w:val="28"/>
        </w:rPr>
        <w:t>блюдать за понятием, предоставив ему самостоятельно осуществлять свою жизнь. При этом набл</w:t>
      </w:r>
      <w:r w:rsidRPr="003B103A">
        <w:rPr>
          <w:sz w:val="28"/>
          <w:szCs w:val="28"/>
        </w:rPr>
        <w:t>ю</w:t>
      </w:r>
      <w:r w:rsidRPr="003B103A">
        <w:rPr>
          <w:sz w:val="28"/>
          <w:szCs w:val="28"/>
        </w:rPr>
        <w:t>датель-философ замечает, что у каждого понятия есть своя односторонность, в силу которой оно оказывается конечным и в качестве такового с необходимостью уничтожает себя, переходя в свою противоположность. При этом существе</w:t>
      </w:r>
      <w:r w:rsidRPr="003B103A">
        <w:rPr>
          <w:sz w:val="28"/>
          <w:szCs w:val="28"/>
        </w:rPr>
        <w:t>н</w:t>
      </w:r>
      <w:r w:rsidRPr="003B103A">
        <w:rPr>
          <w:sz w:val="28"/>
          <w:szCs w:val="28"/>
        </w:rPr>
        <w:t>но иметь в виду, что каждое из понятий оказывается о</w:t>
      </w:r>
      <w:r w:rsidRPr="003B103A">
        <w:rPr>
          <w:sz w:val="28"/>
          <w:szCs w:val="28"/>
        </w:rPr>
        <w:t>д</w:t>
      </w:r>
      <w:r w:rsidRPr="003B103A">
        <w:rPr>
          <w:sz w:val="28"/>
          <w:szCs w:val="28"/>
        </w:rPr>
        <w:t>носторонним именно в том отношении, в каком и обнаруживается его сущность; точнее, его су</w:t>
      </w:r>
      <w:r w:rsidRPr="003B103A">
        <w:rPr>
          <w:sz w:val="28"/>
          <w:szCs w:val="28"/>
        </w:rPr>
        <w:t>щ</w:t>
      </w:r>
      <w:r w:rsidRPr="003B103A">
        <w:rPr>
          <w:sz w:val="28"/>
          <w:szCs w:val="28"/>
        </w:rPr>
        <w:t>ность и есть эта самая односторонность. Отс</w:t>
      </w:r>
      <w:r w:rsidRPr="003B103A">
        <w:rPr>
          <w:sz w:val="28"/>
          <w:szCs w:val="28"/>
        </w:rPr>
        <w:t>ю</w:t>
      </w:r>
      <w:r w:rsidRPr="003B103A">
        <w:rPr>
          <w:sz w:val="28"/>
          <w:szCs w:val="28"/>
        </w:rPr>
        <w:t>да ясно, что у каждого понятия - своя односторонность, вполне конкретная; именно поэтому каждое понятие переходит не во все другие понятия, а в свое другое. Это после</w:t>
      </w:r>
      <w:r w:rsidRPr="003B103A">
        <w:rPr>
          <w:sz w:val="28"/>
          <w:szCs w:val="28"/>
        </w:rPr>
        <w:t>д</w:t>
      </w:r>
      <w:r w:rsidRPr="003B103A">
        <w:rPr>
          <w:sz w:val="28"/>
          <w:szCs w:val="28"/>
        </w:rPr>
        <w:t>нее опять-таки обнаруживает свою конечность, а потому переходит в свою противоп</w:t>
      </w:r>
      <w:r w:rsidRPr="003B103A">
        <w:rPr>
          <w:sz w:val="28"/>
          <w:szCs w:val="28"/>
        </w:rPr>
        <w:t>о</w:t>
      </w:r>
      <w:r w:rsidRPr="003B103A">
        <w:rPr>
          <w:sz w:val="28"/>
          <w:szCs w:val="28"/>
        </w:rPr>
        <w:t xml:space="preserve">ложность, и так до тех пор, пока не </w:t>
      </w:r>
      <w:proofErr w:type="gramStart"/>
      <w:r w:rsidRPr="003B103A">
        <w:rPr>
          <w:sz w:val="28"/>
          <w:szCs w:val="28"/>
        </w:rPr>
        <w:t>будет</w:t>
      </w:r>
      <w:proofErr w:type="gramEnd"/>
      <w:r w:rsidRPr="003B103A">
        <w:rPr>
          <w:sz w:val="28"/>
          <w:szCs w:val="28"/>
        </w:rPr>
        <w:t xml:space="preserve"> достигнут высший синтез, не будет обретена ”абсолютная и по</w:t>
      </w:r>
      <w:r w:rsidRPr="003B103A">
        <w:rPr>
          <w:sz w:val="28"/>
          <w:szCs w:val="28"/>
        </w:rPr>
        <w:t>л</w:t>
      </w:r>
      <w:r w:rsidRPr="003B103A">
        <w:rPr>
          <w:sz w:val="28"/>
          <w:szCs w:val="28"/>
        </w:rPr>
        <w:t>ная истина, мыслящая самое себя идея”</w:t>
      </w:r>
      <w:r w:rsidRPr="003B103A">
        <w:rPr>
          <w:rStyle w:val="a6"/>
          <w:sz w:val="28"/>
          <w:szCs w:val="28"/>
        </w:rPr>
        <w:footnoteReference w:id="3"/>
      </w:r>
      <w:r w:rsidRPr="003B103A">
        <w:rPr>
          <w:sz w:val="28"/>
          <w:szCs w:val="28"/>
        </w:rPr>
        <w:t>.</w:t>
      </w:r>
    </w:p>
    <w:p w:rsidR="003F47DE" w:rsidRPr="003B103A" w:rsidRDefault="001F4C2F" w:rsidP="004602D9">
      <w:pPr>
        <w:spacing w:line="360" w:lineRule="auto"/>
        <w:ind w:firstLine="567"/>
        <w:jc w:val="both"/>
        <w:rPr>
          <w:sz w:val="28"/>
          <w:szCs w:val="28"/>
        </w:rPr>
      </w:pPr>
      <w:r w:rsidRPr="003B103A">
        <w:rPr>
          <w:sz w:val="28"/>
          <w:szCs w:val="28"/>
        </w:rPr>
        <w:t>Весь путь самодвижения понятия осуществляется диалектическим п</w:t>
      </w:r>
      <w:r w:rsidRPr="003B103A">
        <w:rPr>
          <w:sz w:val="28"/>
          <w:szCs w:val="28"/>
        </w:rPr>
        <w:t>у</w:t>
      </w:r>
      <w:r w:rsidRPr="003B103A">
        <w:rPr>
          <w:sz w:val="28"/>
          <w:szCs w:val="28"/>
        </w:rPr>
        <w:t>тем. Заключенная в каждом понятии ”отрицательность”, которая как раз и составляет его ограниченность, односторонность, оказывается пружиной с</w:t>
      </w:r>
      <w:r w:rsidRPr="003B103A">
        <w:rPr>
          <w:sz w:val="28"/>
          <w:szCs w:val="28"/>
        </w:rPr>
        <w:t>а</w:t>
      </w:r>
      <w:r w:rsidRPr="003B103A">
        <w:rPr>
          <w:sz w:val="28"/>
          <w:szCs w:val="28"/>
        </w:rPr>
        <w:t xml:space="preserve">моразвития этого понятия. Пока </w:t>
      </w:r>
      <w:proofErr w:type="gramStart"/>
      <w:r w:rsidRPr="003B103A">
        <w:rPr>
          <w:sz w:val="28"/>
          <w:szCs w:val="28"/>
        </w:rPr>
        <w:t>понятие не достигнет</w:t>
      </w:r>
      <w:proofErr w:type="gramEnd"/>
      <w:r w:rsidRPr="003B103A">
        <w:rPr>
          <w:sz w:val="28"/>
          <w:szCs w:val="28"/>
        </w:rPr>
        <w:t xml:space="preserve"> высшего пункта - а</w:t>
      </w:r>
      <w:r w:rsidRPr="003B103A">
        <w:rPr>
          <w:sz w:val="28"/>
          <w:szCs w:val="28"/>
        </w:rPr>
        <w:t>б</w:t>
      </w:r>
      <w:r w:rsidRPr="003B103A">
        <w:rPr>
          <w:sz w:val="28"/>
          <w:szCs w:val="28"/>
        </w:rPr>
        <w:t>солютной идеи, до тех пор каждая из ступеней его развития дает только о</w:t>
      </w:r>
      <w:r w:rsidRPr="003B103A">
        <w:rPr>
          <w:sz w:val="28"/>
          <w:szCs w:val="28"/>
        </w:rPr>
        <w:t>т</w:t>
      </w:r>
      <w:r w:rsidRPr="003B103A">
        <w:rPr>
          <w:sz w:val="28"/>
          <w:szCs w:val="28"/>
        </w:rPr>
        <w:t>носительную, не полную истину.</w:t>
      </w:r>
    </w:p>
    <w:p w:rsidR="003F47DE" w:rsidRPr="003B103A" w:rsidRDefault="001F4C2F" w:rsidP="004602D9">
      <w:pPr>
        <w:spacing w:line="360" w:lineRule="auto"/>
        <w:ind w:firstLine="567"/>
        <w:jc w:val="both"/>
        <w:rPr>
          <w:sz w:val="28"/>
          <w:szCs w:val="28"/>
        </w:rPr>
      </w:pPr>
      <w:r w:rsidRPr="003B103A">
        <w:rPr>
          <w:sz w:val="28"/>
          <w:szCs w:val="28"/>
        </w:rPr>
        <w:t>Диалектический метод Гегеля вступает в противоречие с требованием системы, которая обязательно должна быть завершена, а это значит, что а</w:t>
      </w:r>
      <w:r w:rsidRPr="003B103A">
        <w:rPr>
          <w:sz w:val="28"/>
          <w:szCs w:val="28"/>
        </w:rPr>
        <w:t>б</w:t>
      </w:r>
      <w:r w:rsidRPr="003B103A">
        <w:rPr>
          <w:sz w:val="28"/>
          <w:szCs w:val="28"/>
        </w:rPr>
        <w:t xml:space="preserve">солютная истина должна </w:t>
      </w:r>
      <w:proofErr w:type="gramStart"/>
      <w:r w:rsidRPr="003B103A">
        <w:rPr>
          <w:sz w:val="28"/>
          <w:szCs w:val="28"/>
        </w:rPr>
        <w:t>быть</w:t>
      </w:r>
      <w:proofErr w:type="gramEnd"/>
      <w:r w:rsidRPr="003B103A">
        <w:rPr>
          <w:sz w:val="28"/>
          <w:szCs w:val="28"/>
        </w:rPr>
        <w:t xml:space="preserve"> в конце концов достигнута. Гегель рассматр</w:t>
      </w:r>
      <w:r w:rsidRPr="003B103A">
        <w:rPr>
          <w:sz w:val="28"/>
          <w:szCs w:val="28"/>
        </w:rPr>
        <w:t>и</w:t>
      </w:r>
      <w:r w:rsidRPr="003B103A">
        <w:rPr>
          <w:sz w:val="28"/>
          <w:szCs w:val="28"/>
        </w:rPr>
        <w:t>вал свою систему как философию, венчающую собой развитие всего челов</w:t>
      </w:r>
      <w:r w:rsidRPr="003B103A">
        <w:rPr>
          <w:sz w:val="28"/>
          <w:szCs w:val="28"/>
        </w:rPr>
        <w:t>е</w:t>
      </w:r>
      <w:r w:rsidRPr="003B103A">
        <w:rPr>
          <w:sz w:val="28"/>
          <w:szCs w:val="28"/>
        </w:rPr>
        <w:t xml:space="preserve">чества, </w:t>
      </w:r>
      <w:proofErr w:type="gramStart"/>
      <w:r w:rsidRPr="003B103A">
        <w:rPr>
          <w:sz w:val="28"/>
          <w:szCs w:val="28"/>
        </w:rPr>
        <w:t>в</w:t>
      </w:r>
      <w:proofErr w:type="gramEnd"/>
      <w:r w:rsidRPr="003B103A">
        <w:rPr>
          <w:sz w:val="28"/>
          <w:szCs w:val="28"/>
        </w:rPr>
        <w:t xml:space="preserve"> которой достигнута абс</w:t>
      </w:r>
      <w:r w:rsidRPr="003B103A">
        <w:rPr>
          <w:sz w:val="28"/>
          <w:szCs w:val="28"/>
        </w:rPr>
        <w:t>о</w:t>
      </w:r>
      <w:r w:rsidRPr="003B103A">
        <w:rPr>
          <w:sz w:val="28"/>
          <w:szCs w:val="28"/>
        </w:rPr>
        <w:t>лютная истина.</w:t>
      </w:r>
    </w:p>
    <w:p w:rsidR="003F47DE" w:rsidRPr="003B103A" w:rsidRDefault="003F47DE" w:rsidP="004602D9">
      <w:pPr>
        <w:spacing w:line="360" w:lineRule="auto"/>
        <w:ind w:firstLine="567"/>
        <w:jc w:val="both"/>
        <w:rPr>
          <w:sz w:val="28"/>
          <w:szCs w:val="28"/>
        </w:rPr>
      </w:pPr>
    </w:p>
    <w:p w:rsidR="002770BC" w:rsidRDefault="002770BC">
      <w:pPr>
        <w:overflowPunct/>
        <w:autoSpaceDE/>
        <w:autoSpaceDN/>
        <w:adjustRightInd/>
        <w:textAlignment w:val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F47DE" w:rsidRPr="003B103A" w:rsidRDefault="001F4C2F" w:rsidP="00EA5AD1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3B103A">
        <w:rPr>
          <w:b/>
          <w:sz w:val="28"/>
          <w:szCs w:val="28"/>
        </w:rPr>
        <w:lastRenderedPageBreak/>
        <w:t>Антропологический материализм Л. Фейербаха.</w:t>
      </w:r>
    </w:p>
    <w:p w:rsidR="003F47DE" w:rsidRPr="003B103A" w:rsidRDefault="001F4C2F" w:rsidP="004602D9">
      <w:pPr>
        <w:spacing w:line="360" w:lineRule="auto"/>
        <w:ind w:firstLine="567"/>
        <w:jc w:val="both"/>
        <w:rPr>
          <w:sz w:val="28"/>
          <w:szCs w:val="28"/>
        </w:rPr>
      </w:pPr>
      <w:r w:rsidRPr="003B103A">
        <w:rPr>
          <w:sz w:val="28"/>
          <w:szCs w:val="28"/>
        </w:rPr>
        <w:t>В середине XIX века с острой критикой идеализма выступил немецкий философ Людвиг Фейербах. С точки зрения Фейербаха, идеализм есть не что иное, как рационализированная религия, а ф</w:t>
      </w:r>
      <w:r w:rsidRPr="003B103A">
        <w:rPr>
          <w:sz w:val="28"/>
          <w:szCs w:val="28"/>
        </w:rPr>
        <w:t>и</w:t>
      </w:r>
      <w:r w:rsidRPr="003B103A">
        <w:rPr>
          <w:sz w:val="28"/>
          <w:szCs w:val="28"/>
        </w:rPr>
        <w:t>лософия и религия по самому их существу, считал Фейербах, противоположны друг другу. В основе рел</w:t>
      </w:r>
      <w:r w:rsidRPr="003B103A">
        <w:rPr>
          <w:sz w:val="28"/>
          <w:szCs w:val="28"/>
        </w:rPr>
        <w:t>и</w:t>
      </w:r>
      <w:r w:rsidRPr="003B103A">
        <w:rPr>
          <w:sz w:val="28"/>
          <w:szCs w:val="28"/>
        </w:rPr>
        <w:t>гии лежит вера в догматы, тогда как в основе философии - знание, стремл</w:t>
      </w:r>
      <w:r w:rsidRPr="003B103A">
        <w:rPr>
          <w:sz w:val="28"/>
          <w:szCs w:val="28"/>
        </w:rPr>
        <w:t>е</w:t>
      </w:r>
      <w:r w:rsidRPr="003B103A">
        <w:rPr>
          <w:sz w:val="28"/>
          <w:szCs w:val="28"/>
        </w:rPr>
        <w:t>ние раскрыть действительную природу вещей. Поэтому пе</w:t>
      </w:r>
      <w:r w:rsidRPr="003B103A">
        <w:rPr>
          <w:sz w:val="28"/>
          <w:szCs w:val="28"/>
        </w:rPr>
        <w:t>р</w:t>
      </w:r>
      <w:r w:rsidRPr="003B103A">
        <w:rPr>
          <w:sz w:val="28"/>
          <w:szCs w:val="28"/>
        </w:rPr>
        <w:t>вейшую задачу философии Фейербах видел в критике религии, в разобл</w:t>
      </w:r>
      <w:r w:rsidRPr="003B103A">
        <w:rPr>
          <w:sz w:val="28"/>
          <w:szCs w:val="28"/>
        </w:rPr>
        <w:t>а</w:t>
      </w:r>
      <w:r w:rsidRPr="003B103A">
        <w:rPr>
          <w:sz w:val="28"/>
          <w:szCs w:val="28"/>
        </w:rPr>
        <w:t>чении тех иллюзий, которые составляют сущность религиозного сознания. Религия и близкая к ней по духу идеалистическая философия во</w:t>
      </w:r>
      <w:r w:rsidRPr="003B103A">
        <w:rPr>
          <w:sz w:val="28"/>
          <w:szCs w:val="28"/>
        </w:rPr>
        <w:t>з</w:t>
      </w:r>
      <w:r w:rsidRPr="003B103A">
        <w:rPr>
          <w:sz w:val="28"/>
          <w:szCs w:val="28"/>
        </w:rPr>
        <w:t>никают, по мнению Фейербаха, из отчуждения человеческой сущности, п</w:t>
      </w:r>
      <w:r w:rsidRPr="003B103A">
        <w:rPr>
          <w:sz w:val="28"/>
          <w:szCs w:val="28"/>
        </w:rPr>
        <w:t>о</w:t>
      </w:r>
      <w:r w:rsidRPr="003B103A">
        <w:rPr>
          <w:sz w:val="28"/>
          <w:szCs w:val="28"/>
        </w:rPr>
        <w:t>средством приписывания богу тех атрибутов, которые в действительности пр</w:t>
      </w:r>
      <w:r w:rsidRPr="003B103A">
        <w:rPr>
          <w:sz w:val="28"/>
          <w:szCs w:val="28"/>
        </w:rPr>
        <w:t>и</w:t>
      </w:r>
      <w:r w:rsidRPr="003B103A">
        <w:rPr>
          <w:sz w:val="28"/>
          <w:szCs w:val="28"/>
        </w:rPr>
        <w:t>надлежат самому человеку.</w:t>
      </w:r>
    </w:p>
    <w:p w:rsidR="003F47DE" w:rsidRPr="003B103A" w:rsidRDefault="001F4C2F" w:rsidP="004602D9">
      <w:pPr>
        <w:spacing w:line="360" w:lineRule="auto"/>
        <w:ind w:firstLine="567"/>
        <w:jc w:val="both"/>
        <w:rPr>
          <w:sz w:val="28"/>
          <w:szCs w:val="28"/>
        </w:rPr>
      </w:pPr>
      <w:r w:rsidRPr="003B103A">
        <w:rPr>
          <w:sz w:val="28"/>
          <w:szCs w:val="28"/>
        </w:rPr>
        <w:t>Согласно Фейербаху, для освобождения от религиозных заблуждений необходимо понять, что человек - не творение бога, а часть - и притом на</w:t>
      </w:r>
      <w:r w:rsidRPr="003B103A">
        <w:rPr>
          <w:sz w:val="28"/>
          <w:szCs w:val="28"/>
        </w:rPr>
        <w:t>и</w:t>
      </w:r>
      <w:r w:rsidRPr="003B103A">
        <w:rPr>
          <w:sz w:val="28"/>
          <w:szCs w:val="28"/>
        </w:rPr>
        <w:t>более совершенная - вечной природы. Он писал: ”Мое учение или во</w:t>
      </w:r>
      <w:r w:rsidRPr="003B103A">
        <w:rPr>
          <w:sz w:val="28"/>
          <w:szCs w:val="28"/>
        </w:rPr>
        <w:t>з</w:t>
      </w:r>
      <w:r w:rsidRPr="003B103A">
        <w:rPr>
          <w:sz w:val="28"/>
          <w:szCs w:val="28"/>
        </w:rPr>
        <w:t xml:space="preserve">зрение может </w:t>
      </w:r>
      <w:proofErr w:type="gramStart"/>
      <w:r w:rsidRPr="003B103A">
        <w:rPr>
          <w:sz w:val="28"/>
          <w:szCs w:val="28"/>
        </w:rPr>
        <w:t>быть</w:t>
      </w:r>
      <w:proofErr w:type="gramEnd"/>
      <w:r w:rsidRPr="003B103A">
        <w:rPr>
          <w:sz w:val="28"/>
          <w:szCs w:val="28"/>
        </w:rPr>
        <w:t xml:space="preserve"> поэтому выражено в двух словах: природа и человек. </w:t>
      </w:r>
      <w:proofErr w:type="gramStart"/>
      <w:r w:rsidRPr="003B103A">
        <w:rPr>
          <w:sz w:val="28"/>
          <w:szCs w:val="28"/>
        </w:rPr>
        <w:t>С моей точки зрения, существо, предшествующие человеку, существо, я</w:t>
      </w:r>
      <w:r w:rsidRPr="003B103A">
        <w:rPr>
          <w:sz w:val="28"/>
          <w:szCs w:val="28"/>
        </w:rPr>
        <w:t>в</w:t>
      </w:r>
      <w:r w:rsidRPr="003B103A">
        <w:rPr>
          <w:sz w:val="28"/>
          <w:szCs w:val="28"/>
        </w:rPr>
        <w:t>ляющиеся причиной или основой человека, которому он обязан своим происхождением и существованием, есть и называется не бог - мистическое, неопред</w:t>
      </w:r>
      <w:r w:rsidRPr="003B103A">
        <w:rPr>
          <w:sz w:val="28"/>
          <w:szCs w:val="28"/>
        </w:rPr>
        <w:t>е</w:t>
      </w:r>
      <w:r w:rsidRPr="003B103A">
        <w:rPr>
          <w:sz w:val="28"/>
          <w:szCs w:val="28"/>
        </w:rPr>
        <w:t xml:space="preserve">ленное, многозначащие слово, а природа - слово и существо ясное, чувственное, </w:t>
      </w:r>
      <w:proofErr w:type="spellStart"/>
      <w:r w:rsidRPr="003B103A">
        <w:rPr>
          <w:sz w:val="28"/>
          <w:szCs w:val="28"/>
        </w:rPr>
        <w:t>н</w:t>
      </w:r>
      <w:proofErr w:type="spellEnd"/>
      <w:r w:rsidR="00EA5AD1">
        <w:rPr>
          <w:sz w:val="28"/>
          <w:szCs w:val="28"/>
          <w:lang w:val="uz-Cyrl-UZ"/>
        </w:rPr>
        <w:t>е</w:t>
      </w:r>
      <w:r w:rsidRPr="003B103A">
        <w:rPr>
          <w:sz w:val="28"/>
          <w:szCs w:val="28"/>
        </w:rPr>
        <w:t>двусмысленное.</w:t>
      </w:r>
      <w:proofErr w:type="gramEnd"/>
      <w:r w:rsidRPr="003B103A">
        <w:rPr>
          <w:sz w:val="28"/>
          <w:szCs w:val="28"/>
        </w:rPr>
        <w:t xml:space="preserve"> Существо же, в котором приро</w:t>
      </w:r>
      <w:r w:rsidR="00EA5AD1">
        <w:rPr>
          <w:sz w:val="28"/>
          <w:szCs w:val="28"/>
        </w:rPr>
        <w:t>да делается личным,           сознате</w:t>
      </w:r>
      <w:r w:rsidRPr="003B103A">
        <w:rPr>
          <w:sz w:val="28"/>
          <w:szCs w:val="28"/>
        </w:rPr>
        <w:t>льным, разумным существом, есть и называется у меня - человек”</w:t>
      </w:r>
      <w:r w:rsidRPr="003B103A">
        <w:rPr>
          <w:rStyle w:val="a6"/>
          <w:sz w:val="28"/>
          <w:szCs w:val="28"/>
        </w:rPr>
        <w:footnoteReference w:id="4"/>
      </w:r>
      <w:r w:rsidRPr="003B103A">
        <w:rPr>
          <w:sz w:val="28"/>
          <w:szCs w:val="28"/>
        </w:rPr>
        <w:t>. Ф. Э</w:t>
      </w:r>
      <w:r w:rsidRPr="003B103A">
        <w:rPr>
          <w:sz w:val="28"/>
          <w:szCs w:val="28"/>
        </w:rPr>
        <w:t>н</w:t>
      </w:r>
      <w:r w:rsidRPr="003B103A">
        <w:rPr>
          <w:sz w:val="28"/>
          <w:szCs w:val="28"/>
        </w:rPr>
        <w:t>гельс писал о сочинении Фейербаха ”Сущность христианства”: ”</w:t>
      </w:r>
      <w:proofErr w:type="gramStart"/>
      <w:r w:rsidRPr="003B103A">
        <w:rPr>
          <w:sz w:val="28"/>
          <w:szCs w:val="28"/>
        </w:rPr>
        <w:t>Природа</w:t>
      </w:r>
      <w:proofErr w:type="gramEnd"/>
      <w:r w:rsidRPr="003B103A">
        <w:rPr>
          <w:sz w:val="28"/>
          <w:szCs w:val="28"/>
        </w:rPr>
        <w:t xml:space="preserve"> всегда существует независимо от </w:t>
      </w:r>
      <w:proofErr w:type="gramStart"/>
      <w:r w:rsidRPr="003B103A">
        <w:rPr>
          <w:sz w:val="28"/>
          <w:szCs w:val="28"/>
        </w:rPr>
        <w:t>какой</w:t>
      </w:r>
      <w:proofErr w:type="gramEnd"/>
      <w:r w:rsidRPr="003B103A">
        <w:rPr>
          <w:sz w:val="28"/>
          <w:szCs w:val="28"/>
        </w:rPr>
        <w:t xml:space="preserve"> бы то ни было философии. Она есть та основа, на которой выросли мы, люди, сами продукты природы. Вне пр</w:t>
      </w:r>
      <w:r w:rsidRPr="003B103A">
        <w:rPr>
          <w:sz w:val="28"/>
          <w:szCs w:val="28"/>
        </w:rPr>
        <w:t>и</w:t>
      </w:r>
      <w:r w:rsidRPr="003B103A">
        <w:rPr>
          <w:sz w:val="28"/>
          <w:szCs w:val="28"/>
        </w:rPr>
        <w:t>роды и человека нет ничего, и высшие существа, созданные нашей религио</w:t>
      </w:r>
      <w:r w:rsidRPr="003B103A">
        <w:rPr>
          <w:sz w:val="28"/>
          <w:szCs w:val="28"/>
        </w:rPr>
        <w:t>з</w:t>
      </w:r>
      <w:r w:rsidRPr="003B103A">
        <w:rPr>
          <w:sz w:val="28"/>
          <w:szCs w:val="28"/>
        </w:rPr>
        <w:t>ной фантазией, это - лишь фантастические отражения нашей собственной сущн</w:t>
      </w:r>
      <w:r w:rsidRPr="003B103A">
        <w:rPr>
          <w:sz w:val="28"/>
          <w:szCs w:val="28"/>
        </w:rPr>
        <w:t>о</w:t>
      </w:r>
      <w:r w:rsidRPr="003B103A">
        <w:rPr>
          <w:sz w:val="28"/>
          <w:szCs w:val="28"/>
        </w:rPr>
        <w:t>сти”</w:t>
      </w:r>
      <w:r w:rsidRPr="003B103A">
        <w:rPr>
          <w:rStyle w:val="a6"/>
          <w:sz w:val="28"/>
          <w:szCs w:val="28"/>
        </w:rPr>
        <w:footnoteReference w:id="5"/>
      </w:r>
      <w:r w:rsidRPr="003B103A">
        <w:rPr>
          <w:sz w:val="28"/>
          <w:szCs w:val="28"/>
        </w:rPr>
        <w:t>.</w:t>
      </w:r>
    </w:p>
    <w:p w:rsidR="003F47DE" w:rsidRPr="003B103A" w:rsidRDefault="001F4C2F" w:rsidP="004602D9">
      <w:pPr>
        <w:spacing w:line="360" w:lineRule="auto"/>
        <w:ind w:firstLine="567"/>
        <w:jc w:val="both"/>
        <w:rPr>
          <w:sz w:val="28"/>
          <w:szCs w:val="28"/>
        </w:rPr>
      </w:pPr>
      <w:r w:rsidRPr="003B103A">
        <w:rPr>
          <w:sz w:val="28"/>
          <w:szCs w:val="28"/>
        </w:rPr>
        <w:lastRenderedPageBreak/>
        <w:t>Материализм Фейербаха существенно отличается от материализма XVIII века, поскольку, в отличие от последнего, не сводит всякую реальность к механическому движению и рассматривает природу не как механизм, а скорее как организм. Он характеризуе</w:t>
      </w:r>
      <w:r w:rsidRPr="003B103A">
        <w:rPr>
          <w:sz w:val="28"/>
          <w:szCs w:val="28"/>
        </w:rPr>
        <w:t>т</w:t>
      </w:r>
      <w:r w:rsidRPr="003B103A">
        <w:rPr>
          <w:sz w:val="28"/>
          <w:szCs w:val="28"/>
        </w:rPr>
        <w:t>ся как антропологический, так как в центре внимания Фейербаха - не отвлеченное понятие материи, как у бол</w:t>
      </w:r>
      <w:r w:rsidRPr="003B103A">
        <w:rPr>
          <w:sz w:val="28"/>
          <w:szCs w:val="28"/>
        </w:rPr>
        <w:t>ь</w:t>
      </w:r>
      <w:r w:rsidRPr="003B103A">
        <w:rPr>
          <w:sz w:val="28"/>
          <w:szCs w:val="28"/>
        </w:rPr>
        <w:t>шинства французских материалистов, а человек как психофизическое еди</w:t>
      </w:r>
      <w:r w:rsidRPr="003B103A">
        <w:rPr>
          <w:sz w:val="28"/>
          <w:szCs w:val="28"/>
        </w:rPr>
        <w:t>н</w:t>
      </w:r>
      <w:r w:rsidRPr="003B103A">
        <w:rPr>
          <w:sz w:val="28"/>
          <w:szCs w:val="28"/>
        </w:rPr>
        <w:t xml:space="preserve">ство, единство души и тела. Исходя из такого понимания человека, Фейербах отвергает его идеалистическую трактовку, при которой человек </w:t>
      </w:r>
      <w:proofErr w:type="gramStart"/>
      <w:r w:rsidRPr="003B103A">
        <w:rPr>
          <w:sz w:val="28"/>
          <w:szCs w:val="28"/>
        </w:rPr>
        <w:t>рассматрив</w:t>
      </w:r>
      <w:r w:rsidRPr="003B103A">
        <w:rPr>
          <w:sz w:val="28"/>
          <w:szCs w:val="28"/>
        </w:rPr>
        <w:t>а</w:t>
      </w:r>
      <w:r w:rsidRPr="003B103A">
        <w:rPr>
          <w:sz w:val="28"/>
          <w:szCs w:val="28"/>
        </w:rPr>
        <w:t>ется</w:t>
      </w:r>
      <w:proofErr w:type="gramEnd"/>
      <w:r w:rsidRPr="003B103A">
        <w:rPr>
          <w:sz w:val="28"/>
          <w:szCs w:val="28"/>
        </w:rPr>
        <w:t xml:space="preserve"> прежде всего как духовное существо. Согласно Фе</w:t>
      </w:r>
      <w:r w:rsidRPr="003B103A">
        <w:rPr>
          <w:sz w:val="28"/>
          <w:szCs w:val="28"/>
        </w:rPr>
        <w:t>й</w:t>
      </w:r>
      <w:r w:rsidRPr="003B103A">
        <w:rPr>
          <w:sz w:val="28"/>
          <w:szCs w:val="28"/>
        </w:rPr>
        <w:t>ербаху, тело в его целостности как раз и составляет сущность человеческого ”Я”. Духовное н</w:t>
      </w:r>
      <w:r w:rsidRPr="003B103A">
        <w:rPr>
          <w:sz w:val="28"/>
          <w:szCs w:val="28"/>
        </w:rPr>
        <w:t>а</w:t>
      </w:r>
      <w:r w:rsidRPr="003B103A">
        <w:rPr>
          <w:sz w:val="28"/>
          <w:szCs w:val="28"/>
        </w:rPr>
        <w:t xml:space="preserve">чало в человеке не может быть отделено от </w:t>
      </w:r>
      <w:proofErr w:type="gramStart"/>
      <w:r w:rsidRPr="003B103A">
        <w:rPr>
          <w:sz w:val="28"/>
          <w:szCs w:val="28"/>
        </w:rPr>
        <w:t>телесного</w:t>
      </w:r>
      <w:proofErr w:type="gramEnd"/>
      <w:r w:rsidRPr="003B103A">
        <w:rPr>
          <w:sz w:val="28"/>
          <w:szCs w:val="28"/>
        </w:rPr>
        <w:t>, дух и тело - две стор</w:t>
      </w:r>
      <w:r w:rsidRPr="003B103A">
        <w:rPr>
          <w:sz w:val="28"/>
          <w:szCs w:val="28"/>
        </w:rPr>
        <w:t>о</w:t>
      </w:r>
      <w:r w:rsidRPr="003B103A">
        <w:rPr>
          <w:sz w:val="28"/>
          <w:szCs w:val="28"/>
        </w:rPr>
        <w:t>ны той реальности, которая н</w:t>
      </w:r>
      <w:r w:rsidRPr="003B103A">
        <w:rPr>
          <w:sz w:val="28"/>
          <w:szCs w:val="28"/>
        </w:rPr>
        <w:t>а</w:t>
      </w:r>
      <w:r w:rsidRPr="003B103A">
        <w:rPr>
          <w:sz w:val="28"/>
          <w:szCs w:val="28"/>
        </w:rPr>
        <w:t>зывается организмом. Человеческая природа, таким образом, толкуется Фейербахом преимущественно биологически, и о</w:t>
      </w:r>
      <w:r w:rsidRPr="003B103A">
        <w:rPr>
          <w:sz w:val="28"/>
          <w:szCs w:val="28"/>
        </w:rPr>
        <w:t>т</w:t>
      </w:r>
      <w:r w:rsidRPr="003B103A">
        <w:rPr>
          <w:sz w:val="28"/>
          <w:szCs w:val="28"/>
        </w:rPr>
        <w:t>дельный индивид для него - не исторически-духовное образование, как у Г</w:t>
      </w:r>
      <w:r w:rsidRPr="003B103A">
        <w:rPr>
          <w:sz w:val="28"/>
          <w:szCs w:val="28"/>
        </w:rPr>
        <w:t>е</w:t>
      </w:r>
      <w:r w:rsidRPr="003B103A">
        <w:rPr>
          <w:sz w:val="28"/>
          <w:szCs w:val="28"/>
        </w:rPr>
        <w:t>геля, а звено в развитии человеч</w:t>
      </w:r>
      <w:r w:rsidRPr="003B103A">
        <w:rPr>
          <w:sz w:val="28"/>
          <w:szCs w:val="28"/>
        </w:rPr>
        <w:t>е</w:t>
      </w:r>
      <w:r w:rsidRPr="003B103A">
        <w:rPr>
          <w:sz w:val="28"/>
          <w:szCs w:val="28"/>
        </w:rPr>
        <w:t>ского рода.</w:t>
      </w:r>
    </w:p>
    <w:p w:rsidR="003F47DE" w:rsidRPr="003B103A" w:rsidRDefault="001F4C2F" w:rsidP="004602D9">
      <w:pPr>
        <w:spacing w:line="360" w:lineRule="auto"/>
        <w:ind w:firstLine="567"/>
        <w:jc w:val="both"/>
        <w:rPr>
          <w:sz w:val="28"/>
          <w:szCs w:val="28"/>
        </w:rPr>
      </w:pPr>
      <w:r w:rsidRPr="003B103A">
        <w:rPr>
          <w:sz w:val="28"/>
          <w:szCs w:val="28"/>
        </w:rPr>
        <w:t>Критикуя идеалистическую трактовку познания и будучи недоволен а</w:t>
      </w:r>
      <w:r w:rsidRPr="003B103A">
        <w:rPr>
          <w:sz w:val="28"/>
          <w:szCs w:val="28"/>
        </w:rPr>
        <w:t>б</w:t>
      </w:r>
      <w:r w:rsidRPr="003B103A">
        <w:rPr>
          <w:sz w:val="28"/>
          <w:szCs w:val="28"/>
        </w:rPr>
        <w:t>страктным мышлением, Фейербах апеллирует к чувс</w:t>
      </w:r>
      <w:r w:rsidRPr="003B103A">
        <w:rPr>
          <w:sz w:val="28"/>
          <w:szCs w:val="28"/>
        </w:rPr>
        <w:t>т</w:t>
      </w:r>
      <w:r w:rsidRPr="003B103A">
        <w:rPr>
          <w:sz w:val="28"/>
          <w:szCs w:val="28"/>
        </w:rPr>
        <w:t>венному созерцанию. Полагая, что ощущение составляет единс</w:t>
      </w:r>
      <w:r w:rsidRPr="003B103A">
        <w:rPr>
          <w:sz w:val="28"/>
          <w:szCs w:val="28"/>
        </w:rPr>
        <w:t>т</w:t>
      </w:r>
      <w:r w:rsidRPr="003B103A">
        <w:rPr>
          <w:sz w:val="28"/>
          <w:szCs w:val="28"/>
        </w:rPr>
        <w:t xml:space="preserve">венный источник нашего познания. </w:t>
      </w:r>
      <w:proofErr w:type="gramStart"/>
      <w:r w:rsidRPr="003B103A">
        <w:rPr>
          <w:sz w:val="28"/>
          <w:szCs w:val="28"/>
        </w:rPr>
        <w:t>Только то, что дано нам через органы чувств - зрение, слух, осязание, обон</w:t>
      </w:r>
      <w:r w:rsidRPr="003B103A">
        <w:rPr>
          <w:sz w:val="28"/>
          <w:szCs w:val="28"/>
        </w:rPr>
        <w:t>я</w:t>
      </w:r>
      <w:r w:rsidRPr="003B103A">
        <w:rPr>
          <w:sz w:val="28"/>
          <w:szCs w:val="28"/>
        </w:rPr>
        <w:t>ние, - обладает, по Фейербаху, подлинной реальностью.</w:t>
      </w:r>
      <w:proofErr w:type="gramEnd"/>
      <w:r w:rsidRPr="003B103A">
        <w:rPr>
          <w:sz w:val="28"/>
          <w:szCs w:val="28"/>
        </w:rPr>
        <w:t xml:space="preserve"> С помощью органов чувств мы познаем как физические объекты, так и психические состояния других людей. Фейербах не признавал никакой свер</w:t>
      </w:r>
      <w:r w:rsidRPr="003B103A">
        <w:rPr>
          <w:sz w:val="28"/>
          <w:szCs w:val="28"/>
        </w:rPr>
        <w:t>х</w:t>
      </w:r>
      <w:r w:rsidRPr="003B103A">
        <w:rPr>
          <w:sz w:val="28"/>
          <w:szCs w:val="28"/>
        </w:rPr>
        <w:t>чувственной реальности и отвергал возможность чисто отвлеченного познания с помощью разума, считая последнее изобретением идеалистич</w:t>
      </w:r>
      <w:r w:rsidRPr="003B103A">
        <w:rPr>
          <w:sz w:val="28"/>
          <w:szCs w:val="28"/>
        </w:rPr>
        <w:t>е</w:t>
      </w:r>
      <w:r w:rsidRPr="003B103A">
        <w:rPr>
          <w:sz w:val="28"/>
          <w:szCs w:val="28"/>
        </w:rPr>
        <w:t>ской спекуляции.</w:t>
      </w:r>
    </w:p>
    <w:p w:rsidR="003F47DE" w:rsidRPr="003B103A" w:rsidRDefault="001F4C2F" w:rsidP="004602D9">
      <w:pPr>
        <w:spacing w:line="360" w:lineRule="auto"/>
        <w:ind w:firstLine="567"/>
        <w:jc w:val="both"/>
        <w:rPr>
          <w:sz w:val="28"/>
          <w:szCs w:val="28"/>
        </w:rPr>
      </w:pPr>
      <w:r w:rsidRPr="003B103A">
        <w:rPr>
          <w:sz w:val="28"/>
          <w:szCs w:val="28"/>
        </w:rPr>
        <w:t>Антропологический принцип Фейербаха в теории познания выраж</w:t>
      </w:r>
      <w:r w:rsidRPr="003B103A">
        <w:rPr>
          <w:sz w:val="28"/>
          <w:szCs w:val="28"/>
        </w:rPr>
        <w:t>а</w:t>
      </w:r>
      <w:r w:rsidRPr="003B103A">
        <w:rPr>
          <w:sz w:val="28"/>
          <w:szCs w:val="28"/>
        </w:rPr>
        <w:t>ется в том, что он по-новому интерпретирует само понятие ”объект”. По Фейе</w:t>
      </w:r>
      <w:r w:rsidRPr="003B103A">
        <w:rPr>
          <w:sz w:val="28"/>
          <w:szCs w:val="28"/>
        </w:rPr>
        <w:t>р</w:t>
      </w:r>
      <w:r w:rsidRPr="003B103A">
        <w:rPr>
          <w:sz w:val="28"/>
          <w:szCs w:val="28"/>
        </w:rPr>
        <w:t>баху, понятие объекта первоначально формируется в опыте челов</w:t>
      </w:r>
      <w:r w:rsidRPr="003B103A">
        <w:rPr>
          <w:sz w:val="28"/>
          <w:szCs w:val="28"/>
        </w:rPr>
        <w:t>е</w:t>
      </w:r>
      <w:r w:rsidRPr="003B103A">
        <w:rPr>
          <w:sz w:val="28"/>
          <w:szCs w:val="28"/>
        </w:rPr>
        <w:t>ческого общения, и поэтому первый объект для всякого человека - это другой чел</w:t>
      </w:r>
      <w:r w:rsidRPr="003B103A">
        <w:rPr>
          <w:sz w:val="28"/>
          <w:szCs w:val="28"/>
        </w:rPr>
        <w:t>о</w:t>
      </w:r>
      <w:r w:rsidRPr="003B103A">
        <w:rPr>
          <w:sz w:val="28"/>
          <w:szCs w:val="28"/>
        </w:rPr>
        <w:t xml:space="preserve">век, ”Ты”. Именно любовь к другому человеку есть путь к признанию его </w:t>
      </w:r>
      <w:r w:rsidRPr="003B103A">
        <w:rPr>
          <w:sz w:val="28"/>
          <w:szCs w:val="28"/>
        </w:rPr>
        <w:lastRenderedPageBreak/>
        <w:t>объективного существования, а тем самым к признанию существования в</w:t>
      </w:r>
      <w:r w:rsidRPr="003B103A">
        <w:rPr>
          <w:sz w:val="28"/>
          <w:szCs w:val="28"/>
        </w:rPr>
        <w:t>о</w:t>
      </w:r>
      <w:r w:rsidRPr="003B103A">
        <w:rPr>
          <w:sz w:val="28"/>
          <w:szCs w:val="28"/>
        </w:rPr>
        <w:t>обще внешних вещей.</w:t>
      </w:r>
    </w:p>
    <w:p w:rsidR="003F47DE" w:rsidRPr="003B103A" w:rsidRDefault="001F4C2F" w:rsidP="004602D9">
      <w:pPr>
        <w:spacing w:line="360" w:lineRule="auto"/>
        <w:ind w:firstLine="567"/>
        <w:jc w:val="both"/>
        <w:rPr>
          <w:sz w:val="28"/>
          <w:szCs w:val="28"/>
        </w:rPr>
      </w:pPr>
      <w:r w:rsidRPr="003B103A">
        <w:rPr>
          <w:sz w:val="28"/>
          <w:szCs w:val="28"/>
        </w:rPr>
        <w:t>Из внутренней связи людей, основанной на чувстве любви, возникает альтруистическая мораль, которая, по убеждению Фейе</w:t>
      </w:r>
      <w:r w:rsidRPr="003B103A">
        <w:rPr>
          <w:sz w:val="28"/>
          <w:szCs w:val="28"/>
        </w:rPr>
        <w:t>р</w:t>
      </w:r>
      <w:r w:rsidRPr="003B103A">
        <w:rPr>
          <w:sz w:val="28"/>
          <w:szCs w:val="28"/>
        </w:rPr>
        <w:t>баха, должна встать на место иллюзорной связи с богом. Любовь к богу, согласно немецкому ф</w:t>
      </w:r>
      <w:r w:rsidRPr="003B103A">
        <w:rPr>
          <w:sz w:val="28"/>
          <w:szCs w:val="28"/>
        </w:rPr>
        <w:t>и</w:t>
      </w:r>
      <w:r w:rsidRPr="003B103A">
        <w:rPr>
          <w:sz w:val="28"/>
          <w:szCs w:val="28"/>
        </w:rPr>
        <w:t>лософу, есть лишь отчужденная, ло</w:t>
      </w:r>
      <w:r w:rsidRPr="003B103A">
        <w:rPr>
          <w:sz w:val="28"/>
          <w:szCs w:val="28"/>
        </w:rPr>
        <w:t>ж</w:t>
      </w:r>
      <w:r w:rsidRPr="003B103A">
        <w:rPr>
          <w:sz w:val="28"/>
          <w:szCs w:val="28"/>
        </w:rPr>
        <w:t>ная форма подлинной любви - любви к другим людям.</w:t>
      </w:r>
    </w:p>
    <w:p w:rsidR="003F47DE" w:rsidRPr="003B103A" w:rsidRDefault="003F47DE" w:rsidP="004602D9">
      <w:pPr>
        <w:spacing w:line="360" w:lineRule="auto"/>
        <w:ind w:firstLine="567"/>
        <w:jc w:val="both"/>
        <w:rPr>
          <w:sz w:val="28"/>
          <w:szCs w:val="28"/>
        </w:rPr>
      </w:pPr>
    </w:p>
    <w:p w:rsidR="003F47DE" w:rsidRPr="003B103A" w:rsidRDefault="001F4C2F" w:rsidP="00EA5AD1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3B103A">
        <w:rPr>
          <w:b/>
          <w:sz w:val="28"/>
          <w:szCs w:val="28"/>
        </w:rPr>
        <w:t>Значение философских трудов Гегеля и Фейербаха.</w:t>
      </w:r>
    </w:p>
    <w:p w:rsidR="003F47DE" w:rsidRPr="003B103A" w:rsidRDefault="003F47DE" w:rsidP="004602D9">
      <w:pPr>
        <w:spacing w:line="360" w:lineRule="auto"/>
        <w:ind w:firstLine="567"/>
        <w:jc w:val="both"/>
        <w:rPr>
          <w:sz w:val="28"/>
          <w:szCs w:val="28"/>
        </w:rPr>
      </w:pPr>
    </w:p>
    <w:p w:rsidR="003F47DE" w:rsidRPr="003B103A" w:rsidRDefault="001F4C2F" w:rsidP="004602D9">
      <w:pPr>
        <w:spacing w:line="360" w:lineRule="auto"/>
        <w:ind w:firstLine="567"/>
        <w:jc w:val="both"/>
        <w:rPr>
          <w:sz w:val="28"/>
          <w:szCs w:val="28"/>
        </w:rPr>
      </w:pPr>
      <w:r w:rsidRPr="003B103A">
        <w:rPr>
          <w:sz w:val="28"/>
          <w:szCs w:val="28"/>
        </w:rPr>
        <w:t>Гегелевский диалектический метод носил революционный характер, т</w:t>
      </w:r>
      <w:r w:rsidRPr="003B103A">
        <w:rPr>
          <w:sz w:val="28"/>
          <w:szCs w:val="28"/>
        </w:rPr>
        <w:t>о</w:t>
      </w:r>
      <w:r w:rsidRPr="003B103A">
        <w:rPr>
          <w:sz w:val="28"/>
          <w:szCs w:val="28"/>
        </w:rPr>
        <w:t>гда как система Гегеля, предполагающая достижение абсолютной истины, оказалась консерв</w:t>
      </w:r>
      <w:r w:rsidRPr="003B103A">
        <w:rPr>
          <w:sz w:val="28"/>
          <w:szCs w:val="28"/>
        </w:rPr>
        <w:t>а</w:t>
      </w:r>
      <w:r w:rsidRPr="003B103A">
        <w:rPr>
          <w:sz w:val="28"/>
          <w:szCs w:val="28"/>
        </w:rPr>
        <w:t>тивной.</w:t>
      </w:r>
    </w:p>
    <w:p w:rsidR="003F47DE" w:rsidRPr="003B103A" w:rsidRDefault="001F4C2F" w:rsidP="004602D9">
      <w:pPr>
        <w:spacing w:line="360" w:lineRule="auto"/>
        <w:ind w:firstLine="567"/>
        <w:jc w:val="both"/>
        <w:rPr>
          <w:sz w:val="28"/>
          <w:szCs w:val="28"/>
        </w:rPr>
      </w:pPr>
      <w:r w:rsidRPr="003B103A">
        <w:rPr>
          <w:sz w:val="28"/>
          <w:szCs w:val="28"/>
        </w:rPr>
        <w:t>Антропологический материализм Фейербаха возник как реакция на идеализм, и прежде всего на учение Гегеля, в котором господство всео</w:t>
      </w:r>
      <w:r w:rsidRPr="003B103A">
        <w:rPr>
          <w:sz w:val="28"/>
          <w:szCs w:val="28"/>
        </w:rPr>
        <w:t>б</w:t>
      </w:r>
      <w:r w:rsidRPr="003B103A">
        <w:rPr>
          <w:sz w:val="28"/>
          <w:szCs w:val="28"/>
        </w:rPr>
        <w:t xml:space="preserve">щего </w:t>
      </w:r>
      <w:proofErr w:type="gramStart"/>
      <w:r w:rsidRPr="003B103A">
        <w:rPr>
          <w:sz w:val="28"/>
          <w:szCs w:val="28"/>
        </w:rPr>
        <w:t>над</w:t>
      </w:r>
      <w:proofErr w:type="gramEnd"/>
      <w:r w:rsidRPr="003B103A">
        <w:rPr>
          <w:sz w:val="28"/>
          <w:szCs w:val="28"/>
        </w:rPr>
        <w:t xml:space="preserve"> единичным было доведено до предельной степени. До такой степени, что отдельная человеческая личность оказалась </w:t>
      </w:r>
      <w:proofErr w:type="spellStart"/>
      <w:r w:rsidRPr="003B103A">
        <w:rPr>
          <w:sz w:val="28"/>
          <w:szCs w:val="28"/>
        </w:rPr>
        <w:t>исчезающе-ничтожным</w:t>
      </w:r>
      <w:proofErr w:type="spellEnd"/>
      <w:r w:rsidRPr="003B103A">
        <w:rPr>
          <w:sz w:val="28"/>
          <w:szCs w:val="28"/>
        </w:rPr>
        <w:t xml:space="preserve"> моме</w:t>
      </w:r>
      <w:r w:rsidRPr="003B103A">
        <w:rPr>
          <w:sz w:val="28"/>
          <w:szCs w:val="28"/>
        </w:rPr>
        <w:t>н</w:t>
      </w:r>
      <w:r w:rsidRPr="003B103A">
        <w:rPr>
          <w:sz w:val="28"/>
          <w:szCs w:val="28"/>
        </w:rPr>
        <w:t>том, который надлежало полностью преодолеть, чтобы встать на всемирно-историческую точку зрения ”абсолютного духа”. Фейербах встал на защиту име</w:t>
      </w:r>
      <w:r w:rsidRPr="003B103A">
        <w:rPr>
          <w:sz w:val="28"/>
          <w:szCs w:val="28"/>
        </w:rPr>
        <w:t>н</w:t>
      </w:r>
      <w:r w:rsidRPr="003B103A">
        <w:rPr>
          <w:sz w:val="28"/>
          <w:szCs w:val="28"/>
        </w:rPr>
        <w:t>но природно-биологического начала в человеке, от которого в большой мере абстрагировался немецкий идеализм п</w:t>
      </w:r>
      <w:r w:rsidRPr="003B103A">
        <w:rPr>
          <w:sz w:val="28"/>
          <w:szCs w:val="28"/>
        </w:rPr>
        <w:t>о</w:t>
      </w:r>
      <w:r w:rsidRPr="003B103A">
        <w:rPr>
          <w:sz w:val="28"/>
          <w:szCs w:val="28"/>
        </w:rPr>
        <w:t xml:space="preserve">сле Канта. </w:t>
      </w:r>
    </w:p>
    <w:p w:rsidR="003F47DE" w:rsidRPr="003B103A" w:rsidRDefault="003F47DE">
      <w:pPr>
        <w:ind w:right="-1" w:firstLine="567"/>
        <w:jc w:val="both"/>
        <w:rPr>
          <w:sz w:val="28"/>
          <w:szCs w:val="28"/>
        </w:rPr>
      </w:pPr>
    </w:p>
    <w:p w:rsidR="003F47DE" w:rsidRPr="003B103A" w:rsidRDefault="003F47DE">
      <w:pPr>
        <w:ind w:right="-1" w:firstLine="567"/>
        <w:jc w:val="both"/>
        <w:rPr>
          <w:sz w:val="28"/>
          <w:szCs w:val="28"/>
        </w:rPr>
      </w:pPr>
    </w:p>
    <w:p w:rsidR="003F47DE" w:rsidRPr="003B103A" w:rsidRDefault="003F47DE">
      <w:pPr>
        <w:ind w:right="-1" w:firstLine="567"/>
        <w:jc w:val="both"/>
        <w:rPr>
          <w:sz w:val="28"/>
          <w:szCs w:val="28"/>
        </w:rPr>
      </w:pPr>
    </w:p>
    <w:p w:rsidR="003F47DE" w:rsidRPr="003B103A" w:rsidRDefault="003F47DE">
      <w:pPr>
        <w:ind w:right="-1" w:firstLine="567"/>
        <w:jc w:val="both"/>
        <w:rPr>
          <w:sz w:val="28"/>
          <w:szCs w:val="28"/>
        </w:rPr>
      </w:pPr>
    </w:p>
    <w:p w:rsidR="003F47DE" w:rsidRPr="003B103A" w:rsidRDefault="003F47DE">
      <w:pPr>
        <w:ind w:right="-1" w:firstLine="567"/>
        <w:jc w:val="both"/>
        <w:rPr>
          <w:sz w:val="28"/>
          <w:szCs w:val="28"/>
        </w:rPr>
      </w:pPr>
    </w:p>
    <w:p w:rsidR="003F47DE" w:rsidRPr="003B103A" w:rsidRDefault="003F47DE">
      <w:pPr>
        <w:ind w:right="-1" w:firstLine="567"/>
        <w:jc w:val="both"/>
        <w:rPr>
          <w:sz w:val="28"/>
          <w:szCs w:val="28"/>
        </w:rPr>
      </w:pPr>
    </w:p>
    <w:p w:rsidR="003F47DE" w:rsidRPr="003B103A" w:rsidRDefault="003F47DE">
      <w:pPr>
        <w:ind w:right="-1" w:firstLine="567"/>
        <w:jc w:val="both"/>
        <w:rPr>
          <w:sz w:val="28"/>
          <w:szCs w:val="28"/>
        </w:rPr>
      </w:pPr>
    </w:p>
    <w:p w:rsidR="003F47DE" w:rsidRPr="003B103A" w:rsidRDefault="003F47DE">
      <w:pPr>
        <w:ind w:right="-1" w:firstLine="567"/>
        <w:jc w:val="both"/>
        <w:rPr>
          <w:sz w:val="28"/>
          <w:szCs w:val="28"/>
        </w:rPr>
      </w:pPr>
    </w:p>
    <w:p w:rsidR="003F47DE" w:rsidRPr="003B103A" w:rsidRDefault="003F47DE">
      <w:pPr>
        <w:ind w:right="-1" w:firstLine="567"/>
        <w:jc w:val="both"/>
        <w:rPr>
          <w:sz w:val="28"/>
          <w:szCs w:val="28"/>
        </w:rPr>
      </w:pPr>
    </w:p>
    <w:p w:rsidR="003F47DE" w:rsidRPr="003B103A" w:rsidRDefault="003F47DE">
      <w:pPr>
        <w:ind w:right="-1" w:firstLine="567"/>
        <w:jc w:val="both"/>
        <w:rPr>
          <w:sz w:val="28"/>
          <w:szCs w:val="28"/>
        </w:rPr>
      </w:pPr>
    </w:p>
    <w:p w:rsidR="003F47DE" w:rsidRPr="003B103A" w:rsidRDefault="003F47DE">
      <w:pPr>
        <w:ind w:right="-1" w:firstLine="567"/>
        <w:jc w:val="both"/>
        <w:rPr>
          <w:sz w:val="28"/>
          <w:szCs w:val="28"/>
        </w:rPr>
      </w:pPr>
    </w:p>
    <w:p w:rsidR="003F47DE" w:rsidRPr="003B103A" w:rsidRDefault="003F47DE">
      <w:pPr>
        <w:ind w:right="-1" w:firstLine="567"/>
        <w:jc w:val="both"/>
        <w:rPr>
          <w:sz w:val="28"/>
          <w:szCs w:val="28"/>
        </w:rPr>
      </w:pPr>
    </w:p>
    <w:p w:rsidR="003F47DE" w:rsidRPr="003B103A" w:rsidRDefault="003F47DE">
      <w:pPr>
        <w:ind w:right="-1" w:firstLine="567"/>
        <w:jc w:val="both"/>
        <w:rPr>
          <w:sz w:val="28"/>
          <w:szCs w:val="28"/>
        </w:rPr>
      </w:pPr>
    </w:p>
    <w:p w:rsidR="003F47DE" w:rsidRPr="003B103A" w:rsidRDefault="003F47DE">
      <w:pPr>
        <w:ind w:right="-1" w:firstLine="567"/>
        <w:jc w:val="both"/>
        <w:rPr>
          <w:sz w:val="28"/>
          <w:szCs w:val="28"/>
        </w:rPr>
      </w:pPr>
    </w:p>
    <w:p w:rsidR="003F47DE" w:rsidRPr="003B103A" w:rsidRDefault="001F4C2F">
      <w:pPr>
        <w:pStyle w:val="2"/>
        <w:ind w:right="-1" w:firstLine="567"/>
        <w:jc w:val="center"/>
        <w:rPr>
          <w:rFonts w:ascii="Times New Roman" w:hAnsi="Times New Roman"/>
          <w:i w:val="0"/>
          <w:sz w:val="28"/>
          <w:szCs w:val="28"/>
        </w:rPr>
      </w:pPr>
      <w:bookmarkStart w:id="0" w:name="_Toc312050971"/>
      <w:bookmarkStart w:id="1" w:name="_Toc313085308"/>
      <w:r w:rsidRPr="003B103A">
        <w:rPr>
          <w:rFonts w:ascii="Times New Roman" w:hAnsi="Times New Roman"/>
          <w:i w:val="0"/>
          <w:sz w:val="28"/>
          <w:szCs w:val="28"/>
        </w:rPr>
        <w:t>Список использованной литературы:</w:t>
      </w:r>
      <w:bookmarkEnd w:id="0"/>
      <w:bookmarkEnd w:id="1"/>
    </w:p>
    <w:p w:rsidR="003F47DE" w:rsidRPr="003B103A" w:rsidRDefault="001F4C2F" w:rsidP="00EA5AD1">
      <w:pPr>
        <w:spacing w:line="276" w:lineRule="auto"/>
        <w:ind w:firstLine="567"/>
        <w:jc w:val="both"/>
        <w:rPr>
          <w:sz w:val="28"/>
          <w:szCs w:val="28"/>
        </w:rPr>
      </w:pPr>
      <w:r w:rsidRPr="003B103A">
        <w:rPr>
          <w:sz w:val="28"/>
          <w:szCs w:val="28"/>
        </w:rPr>
        <w:t>1. Мир философии. Ч.1,2.-М.: Политиздат, 1991.</w:t>
      </w:r>
    </w:p>
    <w:p w:rsidR="003F47DE" w:rsidRPr="003B103A" w:rsidRDefault="001F4C2F" w:rsidP="00EA5AD1">
      <w:pPr>
        <w:spacing w:line="276" w:lineRule="auto"/>
        <w:ind w:firstLine="567"/>
        <w:jc w:val="both"/>
        <w:rPr>
          <w:sz w:val="28"/>
          <w:szCs w:val="28"/>
        </w:rPr>
      </w:pPr>
      <w:r w:rsidRPr="003B103A">
        <w:rPr>
          <w:sz w:val="28"/>
          <w:szCs w:val="28"/>
        </w:rPr>
        <w:t xml:space="preserve">2. Введение в философию: Учебник для вузов. Ч.1 /Под общ. ред. </w:t>
      </w:r>
      <w:proofErr w:type="spellStart"/>
      <w:r w:rsidRPr="003B103A">
        <w:rPr>
          <w:sz w:val="28"/>
          <w:szCs w:val="28"/>
        </w:rPr>
        <w:t>И.Т.Фролова</w:t>
      </w:r>
      <w:proofErr w:type="gramStart"/>
      <w:r w:rsidRPr="003B103A">
        <w:rPr>
          <w:sz w:val="28"/>
          <w:szCs w:val="28"/>
        </w:rPr>
        <w:t>.-</w:t>
      </w:r>
      <w:proofErr w:type="gramEnd"/>
      <w:r w:rsidRPr="003B103A">
        <w:rPr>
          <w:sz w:val="28"/>
          <w:szCs w:val="28"/>
        </w:rPr>
        <w:t>М</w:t>
      </w:r>
      <w:proofErr w:type="spellEnd"/>
      <w:r w:rsidRPr="003B103A">
        <w:rPr>
          <w:sz w:val="28"/>
          <w:szCs w:val="28"/>
        </w:rPr>
        <w:t>.: Политиздат, 1989.</w:t>
      </w:r>
    </w:p>
    <w:p w:rsidR="003F47DE" w:rsidRPr="003B103A" w:rsidRDefault="001F4C2F" w:rsidP="00EA5AD1">
      <w:pPr>
        <w:spacing w:line="276" w:lineRule="auto"/>
        <w:ind w:firstLine="567"/>
        <w:jc w:val="both"/>
        <w:rPr>
          <w:sz w:val="28"/>
          <w:szCs w:val="28"/>
        </w:rPr>
      </w:pPr>
      <w:r w:rsidRPr="003B103A">
        <w:rPr>
          <w:sz w:val="28"/>
          <w:szCs w:val="28"/>
        </w:rPr>
        <w:t>3. Энгельс Ф. Людвиг Фейербах и конец классической немецкой фил</w:t>
      </w:r>
      <w:r w:rsidRPr="003B103A">
        <w:rPr>
          <w:sz w:val="28"/>
          <w:szCs w:val="28"/>
        </w:rPr>
        <w:t>о</w:t>
      </w:r>
      <w:r w:rsidRPr="003B103A">
        <w:rPr>
          <w:sz w:val="28"/>
          <w:szCs w:val="28"/>
        </w:rPr>
        <w:t xml:space="preserve">софии. С прил.: К. Маркс. Тезисы о </w:t>
      </w:r>
      <w:proofErr w:type="spellStart"/>
      <w:r w:rsidRPr="003B103A">
        <w:rPr>
          <w:sz w:val="28"/>
          <w:szCs w:val="28"/>
        </w:rPr>
        <w:t>Фейербахе</w:t>
      </w:r>
      <w:proofErr w:type="gramStart"/>
      <w:r w:rsidRPr="003B103A">
        <w:rPr>
          <w:sz w:val="28"/>
          <w:szCs w:val="28"/>
        </w:rPr>
        <w:t>.-</w:t>
      </w:r>
      <w:proofErr w:type="gramEnd"/>
      <w:r w:rsidRPr="003B103A">
        <w:rPr>
          <w:sz w:val="28"/>
          <w:szCs w:val="28"/>
        </w:rPr>
        <w:t>М</w:t>
      </w:r>
      <w:proofErr w:type="spellEnd"/>
      <w:r w:rsidRPr="003B103A">
        <w:rPr>
          <w:sz w:val="28"/>
          <w:szCs w:val="28"/>
        </w:rPr>
        <w:t>.:    П</w:t>
      </w:r>
      <w:r w:rsidRPr="003B103A">
        <w:rPr>
          <w:sz w:val="28"/>
          <w:szCs w:val="28"/>
        </w:rPr>
        <w:t>о</w:t>
      </w:r>
      <w:r w:rsidRPr="003B103A">
        <w:rPr>
          <w:sz w:val="28"/>
          <w:szCs w:val="28"/>
        </w:rPr>
        <w:t>литиздат, 1985.</w:t>
      </w:r>
    </w:p>
    <w:p w:rsidR="001F4C2F" w:rsidRPr="003B103A" w:rsidRDefault="001F4C2F" w:rsidP="00EA5AD1">
      <w:pPr>
        <w:spacing w:line="276" w:lineRule="auto"/>
        <w:ind w:firstLine="567"/>
        <w:jc w:val="both"/>
        <w:rPr>
          <w:sz w:val="28"/>
          <w:szCs w:val="28"/>
        </w:rPr>
      </w:pPr>
      <w:r w:rsidRPr="003B103A">
        <w:rPr>
          <w:sz w:val="28"/>
          <w:szCs w:val="28"/>
        </w:rPr>
        <w:t>4. Советский энциклопедический словарь/ Гл. ред. А. М. Пр</w:t>
      </w:r>
      <w:r w:rsidRPr="003B103A">
        <w:rPr>
          <w:sz w:val="28"/>
          <w:szCs w:val="28"/>
        </w:rPr>
        <w:t>о</w:t>
      </w:r>
      <w:r w:rsidRPr="003B103A">
        <w:rPr>
          <w:sz w:val="28"/>
          <w:szCs w:val="28"/>
        </w:rPr>
        <w:t>хоров. - 4-е изд. - М.: Сов</w:t>
      </w:r>
      <w:proofErr w:type="gramStart"/>
      <w:r w:rsidRPr="003B103A">
        <w:rPr>
          <w:sz w:val="28"/>
          <w:szCs w:val="28"/>
        </w:rPr>
        <w:t>.</w:t>
      </w:r>
      <w:proofErr w:type="gramEnd"/>
      <w:r w:rsidRPr="003B103A">
        <w:rPr>
          <w:sz w:val="28"/>
          <w:szCs w:val="28"/>
        </w:rPr>
        <w:t xml:space="preserve"> </w:t>
      </w:r>
      <w:proofErr w:type="gramStart"/>
      <w:r w:rsidRPr="003B103A">
        <w:rPr>
          <w:sz w:val="28"/>
          <w:szCs w:val="28"/>
        </w:rPr>
        <w:t>э</w:t>
      </w:r>
      <w:proofErr w:type="gramEnd"/>
      <w:r w:rsidRPr="003B103A">
        <w:rPr>
          <w:sz w:val="28"/>
          <w:szCs w:val="28"/>
        </w:rPr>
        <w:t>нциклопедия, 1986.</w:t>
      </w:r>
    </w:p>
    <w:sectPr w:rsidR="001F4C2F" w:rsidRPr="003B103A" w:rsidSect="00EA5AD1">
      <w:footerReference w:type="even" r:id="rId8"/>
      <w:pgSz w:w="11907" w:h="16840" w:code="9"/>
      <w:pgMar w:top="1134" w:right="851" w:bottom="1134" w:left="567" w:header="567" w:footer="1701" w:gutter="1134"/>
      <w:pgBorders w:display="firstPage" w:offsetFrom="page">
        <w:top w:val="thickThinMediumGap" w:sz="18" w:space="24" w:color="215868" w:themeColor="accent5" w:themeShade="80"/>
        <w:left w:val="thickThinMediumGap" w:sz="18" w:space="24" w:color="215868" w:themeColor="accent5" w:themeShade="80"/>
        <w:bottom w:val="thinThickMediumGap" w:sz="18" w:space="24" w:color="215868" w:themeColor="accent5" w:themeShade="80"/>
        <w:right w:val="thinThickMediumGap" w:sz="18" w:space="24" w:color="215868" w:themeColor="accent5" w:themeShade="80"/>
      </w:pgBorders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F55" w:rsidRDefault="00124F55">
      <w:r>
        <w:separator/>
      </w:r>
    </w:p>
  </w:endnote>
  <w:endnote w:type="continuationSeparator" w:id="0">
    <w:p w:rsidR="00124F55" w:rsidRDefault="00124F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7DE" w:rsidRDefault="00C6793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F4C2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F47DE" w:rsidRDefault="003F47D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F55" w:rsidRDefault="00124F55">
      <w:r>
        <w:separator/>
      </w:r>
    </w:p>
  </w:footnote>
  <w:footnote w:type="continuationSeparator" w:id="0">
    <w:p w:rsidR="00124F55" w:rsidRDefault="00124F55">
      <w:r>
        <w:continuationSeparator/>
      </w:r>
    </w:p>
  </w:footnote>
  <w:footnote w:id="1">
    <w:p w:rsidR="003F47DE" w:rsidRDefault="001F4C2F">
      <w:pPr>
        <w:pStyle w:val="a5"/>
      </w:pPr>
      <w:r>
        <w:rPr>
          <w:rStyle w:val="a6"/>
        </w:rPr>
        <w:footnoteRef/>
      </w:r>
      <w:r>
        <w:t xml:space="preserve">  Гегель. Соч. М., 1959. Т.4. С. 3.</w:t>
      </w:r>
    </w:p>
  </w:footnote>
  <w:footnote w:id="2">
    <w:p w:rsidR="003F47DE" w:rsidRDefault="001F4C2F">
      <w:pPr>
        <w:pStyle w:val="a5"/>
      </w:pPr>
      <w:r>
        <w:rPr>
          <w:rStyle w:val="a6"/>
        </w:rPr>
        <w:footnoteRef/>
      </w:r>
      <w:r>
        <w:t xml:space="preserve"> Гегель. Соч. М., 1959. Т.4. С. 2.</w:t>
      </w:r>
    </w:p>
  </w:footnote>
  <w:footnote w:id="3">
    <w:p w:rsidR="003F47DE" w:rsidRDefault="001F4C2F">
      <w:pPr>
        <w:pStyle w:val="a5"/>
      </w:pPr>
      <w:r>
        <w:rPr>
          <w:rStyle w:val="a6"/>
        </w:rPr>
        <w:footnoteRef/>
      </w:r>
      <w:r>
        <w:t xml:space="preserve"> Гегель. Соч. М.-Л., 1929. Т.1. С. 340.</w:t>
      </w:r>
    </w:p>
  </w:footnote>
  <w:footnote w:id="4">
    <w:p w:rsidR="003F47DE" w:rsidRDefault="001F4C2F">
      <w:pPr>
        <w:pStyle w:val="a5"/>
      </w:pPr>
      <w:r>
        <w:rPr>
          <w:rStyle w:val="a6"/>
        </w:rPr>
        <w:footnoteRef/>
      </w:r>
      <w:r>
        <w:t xml:space="preserve"> Фейербах Л. Сущность религии // Избранные философские произведения. М., 1955. Т. 2. С.515.</w:t>
      </w:r>
    </w:p>
  </w:footnote>
  <w:footnote w:id="5">
    <w:p w:rsidR="003F47DE" w:rsidRDefault="001F4C2F">
      <w:pPr>
        <w:pStyle w:val="a5"/>
      </w:pPr>
      <w:r>
        <w:rPr>
          <w:rStyle w:val="a6"/>
        </w:rPr>
        <w:footnoteRef/>
      </w:r>
      <w:r>
        <w:t xml:space="preserve">  Энгельс Ф. Людвиг Фейербах и конец классической немецкой философии. С прил.: К. Маркс. Тезисы о </w:t>
      </w:r>
      <w:proofErr w:type="spellStart"/>
      <w:r>
        <w:t>Фейербахе</w:t>
      </w:r>
      <w:proofErr w:type="gramStart"/>
      <w:r>
        <w:t>.-</w:t>
      </w:r>
      <w:proofErr w:type="gramEnd"/>
      <w:r>
        <w:t>М</w:t>
      </w:r>
      <w:proofErr w:type="spellEnd"/>
      <w:r>
        <w:t>.: Политиздат, 1985. С.27.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defaultTabStop w:val="720"/>
  <w:autoHyphenation/>
  <w:hyphenationZone w:val="357"/>
  <w:drawingGridHorizontalSpacing w:val="100"/>
  <w:drawingGridVerticalSpacing w:val="120"/>
  <w:displayHorizontalDrawingGridEvery w:val="2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</w:compat>
  <w:rsids>
    <w:rsidRoot w:val="008646FB"/>
    <w:rsid w:val="00124F55"/>
    <w:rsid w:val="001F4C2F"/>
    <w:rsid w:val="002770BC"/>
    <w:rsid w:val="003B103A"/>
    <w:rsid w:val="003F47DE"/>
    <w:rsid w:val="004602D9"/>
    <w:rsid w:val="008646FB"/>
    <w:rsid w:val="009B1D52"/>
    <w:rsid w:val="00C6793C"/>
    <w:rsid w:val="00D80B53"/>
    <w:rsid w:val="00EA5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7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rsid w:val="003F47DE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rsid w:val="003F47DE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semiHidden/>
    <w:rsid w:val="003F47DE"/>
    <w:pPr>
      <w:tabs>
        <w:tab w:val="center" w:pos="4536"/>
        <w:tab w:val="right" w:pos="9072"/>
      </w:tabs>
    </w:pPr>
  </w:style>
  <w:style w:type="character" w:styleId="a4">
    <w:name w:val="page number"/>
    <w:basedOn w:val="a0"/>
    <w:semiHidden/>
    <w:rsid w:val="003F47DE"/>
  </w:style>
  <w:style w:type="paragraph" w:styleId="a5">
    <w:name w:val="footnote text"/>
    <w:basedOn w:val="a"/>
    <w:semiHidden/>
    <w:rsid w:val="003F47DE"/>
  </w:style>
  <w:style w:type="character" w:styleId="a6">
    <w:name w:val="footnote reference"/>
    <w:basedOn w:val="a0"/>
    <w:semiHidden/>
    <w:rsid w:val="003F47DE"/>
    <w:rPr>
      <w:vertAlign w:val="superscript"/>
    </w:rPr>
  </w:style>
  <w:style w:type="paragraph" w:styleId="10">
    <w:name w:val="toc 1"/>
    <w:basedOn w:val="a"/>
    <w:next w:val="a"/>
    <w:semiHidden/>
    <w:rsid w:val="003F47DE"/>
    <w:pPr>
      <w:tabs>
        <w:tab w:val="right" w:leader="dot" w:pos="8788"/>
      </w:tabs>
      <w:spacing w:before="360"/>
    </w:pPr>
    <w:rPr>
      <w:rFonts w:ascii="Arial" w:hAnsi="Arial"/>
      <w:b/>
      <w:caps/>
      <w:sz w:val="24"/>
    </w:rPr>
  </w:style>
  <w:style w:type="paragraph" w:styleId="20">
    <w:name w:val="toc 2"/>
    <w:basedOn w:val="a"/>
    <w:next w:val="a"/>
    <w:semiHidden/>
    <w:rsid w:val="003F47DE"/>
    <w:pPr>
      <w:tabs>
        <w:tab w:val="right" w:leader="dot" w:pos="8788"/>
      </w:tabs>
      <w:spacing w:before="240"/>
      <w:ind w:left="200"/>
    </w:pPr>
    <w:rPr>
      <w:b/>
    </w:rPr>
  </w:style>
  <w:style w:type="paragraph" w:styleId="3">
    <w:name w:val="toc 3"/>
    <w:basedOn w:val="a"/>
    <w:next w:val="a"/>
    <w:semiHidden/>
    <w:rsid w:val="003F47DE"/>
    <w:pPr>
      <w:tabs>
        <w:tab w:val="right" w:leader="dot" w:pos="8788"/>
      </w:tabs>
      <w:ind w:left="400"/>
    </w:pPr>
  </w:style>
  <w:style w:type="paragraph" w:styleId="4">
    <w:name w:val="toc 4"/>
    <w:basedOn w:val="a"/>
    <w:next w:val="a"/>
    <w:semiHidden/>
    <w:rsid w:val="003F47DE"/>
    <w:pPr>
      <w:tabs>
        <w:tab w:val="right" w:leader="dot" w:pos="8788"/>
      </w:tabs>
      <w:ind w:left="600"/>
    </w:pPr>
  </w:style>
  <w:style w:type="paragraph" w:styleId="5">
    <w:name w:val="toc 5"/>
    <w:basedOn w:val="a"/>
    <w:next w:val="a"/>
    <w:semiHidden/>
    <w:rsid w:val="003F47DE"/>
    <w:pPr>
      <w:tabs>
        <w:tab w:val="right" w:leader="dot" w:pos="8788"/>
      </w:tabs>
      <w:ind w:left="800"/>
    </w:pPr>
  </w:style>
  <w:style w:type="paragraph" w:styleId="6">
    <w:name w:val="toc 6"/>
    <w:basedOn w:val="a"/>
    <w:next w:val="a"/>
    <w:semiHidden/>
    <w:rsid w:val="003F47DE"/>
    <w:pPr>
      <w:tabs>
        <w:tab w:val="right" w:leader="dot" w:pos="8788"/>
      </w:tabs>
      <w:ind w:left="1000"/>
    </w:pPr>
  </w:style>
  <w:style w:type="paragraph" w:styleId="7">
    <w:name w:val="toc 7"/>
    <w:basedOn w:val="a"/>
    <w:next w:val="a"/>
    <w:semiHidden/>
    <w:rsid w:val="003F47DE"/>
    <w:pPr>
      <w:tabs>
        <w:tab w:val="right" w:leader="dot" w:pos="8788"/>
      </w:tabs>
      <w:ind w:left="1200"/>
    </w:pPr>
  </w:style>
  <w:style w:type="paragraph" w:styleId="8">
    <w:name w:val="toc 8"/>
    <w:basedOn w:val="a"/>
    <w:next w:val="a"/>
    <w:semiHidden/>
    <w:rsid w:val="003F47DE"/>
    <w:pPr>
      <w:tabs>
        <w:tab w:val="right" w:leader="dot" w:pos="8788"/>
      </w:tabs>
      <w:ind w:left="1400"/>
    </w:pPr>
  </w:style>
  <w:style w:type="paragraph" w:styleId="9">
    <w:name w:val="toc 9"/>
    <w:basedOn w:val="a"/>
    <w:next w:val="a"/>
    <w:semiHidden/>
    <w:rsid w:val="003F47DE"/>
    <w:pPr>
      <w:tabs>
        <w:tab w:val="right" w:leader="dot" w:pos="8788"/>
      </w:tabs>
      <w:ind w:left="1600"/>
    </w:pPr>
  </w:style>
  <w:style w:type="paragraph" w:styleId="a7">
    <w:name w:val="Body Text"/>
    <w:basedOn w:val="a"/>
    <w:link w:val="a8"/>
    <w:semiHidden/>
    <w:rsid w:val="008646FB"/>
    <w:pPr>
      <w:overflowPunct/>
      <w:autoSpaceDE/>
      <w:autoSpaceDN/>
      <w:adjustRightInd/>
      <w:jc w:val="center"/>
      <w:textAlignment w:val="auto"/>
    </w:pPr>
    <w:rPr>
      <w:sz w:val="24"/>
    </w:rPr>
  </w:style>
  <w:style w:type="character" w:customStyle="1" w:styleId="a8">
    <w:name w:val="Основной текст Знак"/>
    <w:basedOn w:val="a0"/>
    <w:link w:val="a7"/>
    <w:semiHidden/>
    <w:rsid w:val="008646FB"/>
    <w:rPr>
      <w:sz w:val="24"/>
    </w:rPr>
  </w:style>
  <w:style w:type="paragraph" w:styleId="a9">
    <w:name w:val="header"/>
    <w:basedOn w:val="a"/>
    <w:link w:val="aa"/>
    <w:uiPriority w:val="99"/>
    <w:semiHidden/>
    <w:unhideWhenUsed/>
    <w:rsid w:val="00EA5AD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A5A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image" Target="media/image1.gif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D2025-F245-4459-8F8C-243B796D4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1975</Words>
  <Characters>11260</Characters>
  <Application>Microsoft Office Word</Application>
  <DocSecurity>0</DocSecurity>
  <Lines>93</Lines>
  <Paragraphs>26</Paragraphs>
  <ScaleCrop>false</ScaleCrop>
  <Company>Reanimator Extreme Edition</Company>
  <LinksUpToDate>false</LinksUpToDate>
  <CharactersWithSpaces>13209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МОСКОВСКИЙ ОРДЕНА ТРУДОВОГО КРАСНОГО ЗНАМЕНИ</dc:title>
  <dc:creator>Битюков Петр</dc:creator>
  <cp:lastModifiedBy>user</cp:lastModifiedBy>
  <cp:revision>6</cp:revision>
  <cp:lastPrinted>1995-05-10T05:29:00Z</cp:lastPrinted>
  <dcterms:created xsi:type="dcterms:W3CDTF">2014-10-23T04:09:00Z</dcterms:created>
  <dcterms:modified xsi:type="dcterms:W3CDTF">2014-10-23T04:26:00Z</dcterms:modified>
</cp:coreProperties>
</file>